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10098" w:type="dxa"/>
        <w:tblLook w:val="04A0" w:firstRow="1" w:lastRow="0" w:firstColumn="1" w:lastColumn="0" w:noHBand="0" w:noVBand="1"/>
      </w:tblPr>
      <w:tblGrid>
        <w:gridCol w:w="9828"/>
        <w:gridCol w:w="270"/>
      </w:tblGrid>
      <w:tr w:rsidR="003F52EF" w:rsidRPr="0076181E" w:rsidTr="002954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top w:val="nil"/>
            </w:tcBorders>
            <w:noWrap/>
            <w:hideMark/>
          </w:tcPr>
          <w:p w:rsidR="0076181E" w:rsidRDefault="00295486" w:rsidP="0076181E">
            <w:pPr>
              <w:rPr>
                <w:rFonts w:ascii="Calibri" w:eastAsia="Times New Roman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color w:val="000000"/>
              </w:rPr>
              <w:t>AGENDA - May 14, 2019</w:t>
            </w:r>
            <w:r w:rsidR="0076181E" w:rsidRPr="0076181E">
              <w:rPr>
                <w:rFonts w:ascii="Calibri" w:eastAsia="Times New Roman" w:hAnsi="Calibri"/>
                <w:color w:val="000000"/>
              </w:rPr>
              <w:t xml:space="preserve"> Mindful Wellness </w:t>
            </w:r>
          </w:p>
          <w:p w:rsidR="003F52EF" w:rsidRPr="003F52EF" w:rsidRDefault="003F52EF" w:rsidP="0076181E">
            <w:pPr>
              <w:rPr>
                <w:rFonts w:ascii="Calibri" w:eastAsia="Times New Roman" w:hAnsi="Calibri"/>
                <w:color w:val="000000"/>
                <w:u w:val="single"/>
              </w:rPr>
            </w:pPr>
            <w:r>
              <w:rPr>
                <w:rFonts w:ascii="Calibri" w:eastAsia="Times New Roman" w:hAnsi="Calibri"/>
                <w:color w:val="000000"/>
                <w:u w:val="single"/>
              </w:rPr>
              <w:t>g</w:t>
            </w:r>
            <w:r w:rsidRPr="003F52EF">
              <w:rPr>
                <w:rFonts w:ascii="Calibri" w:eastAsia="Times New Roman" w:hAnsi="Calibri"/>
                <w:color w:val="000000"/>
                <w:u w:val="single"/>
              </w:rPr>
              <w:t>o.osu.edu/</w:t>
            </w:r>
            <w:proofErr w:type="spellStart"/>
            <w:r w:rsidRPr="003F52EF">
              <w:rPr>
                <w:rFonts w:ascii="Calibri" w:eastAsia="Times New Roman" w:hAnsi="Calibri"/>
                <w:color w:val="000000"/>
                <w:u w:val="single"/>
              </w:rPr>
              <w:t>mindfulwellness</w:t>
            </w:r>
            <w:proofErr w:type="spellEnd"/>
          </w:p>
          <w:p w:rsidR="0076181E" w:rsidRPr="0076181E" w:rsidRDefault="0076181E" w:rsidP="0076181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70" w:type="dxa"/>
            <w:tcBorders>
              <w:top w:val="nil"/>
            </w:tcBorders>
            <w:noWrap/>
            <w:hideMark/>
          </w:tcPr>
          <w:p w:rsidR="0076181E" w:rsidRPr="0076181E" w:rsidRDefault="0076181E" w:rsidP="007618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3F52EF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>
              <w:rPr>
                <w:rFonts w:ascii="Calibri" w:eastAsia="Times New Roman" w:hAnsi="Calibri"/>
                <w:b w:val="0"/>
                <w:color w:val="000000"/>
              </w:rPr>
              <w:t>Group Discussion</w:t>
            </w:r>
            <w:r w:rsidR="0076181E" w:rsidRPr="0076181E">
              <w:rPr>
                <w:rFonts w:ascii="Calibri" w:eastAsia="Times New Roman" w:hAnsi="Calibri"/>
                <w:b w:val="0"/>
                <w:color w:val="000000"/>
              </w:rPr>
              <w:t xml:space="preserve"> on Mindfulness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 xml:space="preserve">Introduction to Mindful Wellness Curriculum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Activity: Glass of Water  (in Mindful Living lesson)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Research on Mindfulness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Mindful Practice: Three Senses (in Introduction to Mindfulness lesson)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 xml:space="preserve">The Value of Personal Practice for Mindfulness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Mindful Practice: Breathing  (in Mindful Breathing lesson)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About Mindful Wellness Curriculum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Mindful Practice: Mindful Eating (in Mindful Eating lesson)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LUNCH</w:t>
            </w:r>
          </w:p>
          <w:p w:rsidR="0076181E" w:rsidRPr="0076181E" w:rsidRDefault="0076181E" w:rsidP="0076181E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 xml:space="preserve">Mindful Practice: Body Scan (in Mindful Foundations lesson)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Opportunities for Professional Development - and Personal Practice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Questions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 xml:space="preserve">Mindful Practice: (surprise activity)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Evaluations for Mindful Wellness and discussion on future ideas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0E48A6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>
              <w:rPr>
                <w:rFonts w:ascii="Calibri" w:eastAsia="Times New Roman" w:hAnsi="Calibri"/>
                <w:b w:val="0"/>
                <w:color w:val="000000"/>
              </w:rPr>
              <w:t>E</w:t>
            </w:r>
            <w:r w:rsidR="0076181E" w:rsidRPr="0076181E">
              <w:rPr>
                <w:rFonts w:ascii="Calibri" w:eastAsia="Times New Roman" w:hAnsi="Calibri"/>
                <w:b w:val="0"/>
                <w:color w:val="000000"/>
              </w:rPr>
              <w:t xml:space="preserve">valuation for Mindful Wellness training day 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Mindful Practice: Three Senses (in Introduction to Mindfulness lesson)</w:t>
            </w:r>
          </w:p>
          <w:p w:rsidR="0076181E" w:rsidRPr="0076181E" w:rsidRDefault="0076181E" w:rsidP="0076181E">
            <w:pPr>
              <w:rPr>
                <w:rFonts w:ascii="Calibri" w:eastAsia="Times New Roman" w:hAnsi="Calibri"/>
                <w:b w:val="0"/>
                <w:color w:val="000000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76181E" w:rsidRPr="0076181E" w:rsidTr="0029548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single" w:sz="4" w:space="0" w:color="auto"/>
            </w:tcBorders>
            <w:hideMark/>
          </w:tcPr>
          <w:p w:rsidR="0076181E" w:rsidRPr="0076181E" w:rsidRDefault="0076181E" w:rsidP="003F52EF">
            <w:pPr>
              <w:jc w:val="center"/>
              <w:rPr>
                <w:rFonts w:ascii="Calibri" w:eastAsia="Times New Roman" w:hAnsi="Calibri"/>
                <w:b w:val="0"/>
                <w:color w:val="000000"/>
              </w:rPr>
            </w:pPr>
            <w:r w:rsidRPr="0076181E">
              <w:rPr>
                <w:rFonts w:ascii="Calibri" w:eastAsia="Times New Roman" w:hAnsi="Calibri"/>
                <w:b w:val="0"/>
                <w:color w:val="000000"/>
              </w:rPr>
              <w:t>Safe Travels Home</w:t>
            </w:r>
          </w:p>
        </w:tc>
        <w:tc>
          <w:tcPr>
            <w:tcW w:w="270" w:type="dxa"/>
            <w:tcBorders>
              <w:right w:val="single" w:sz="4" w:space="0" w:color="auto"/>
            </w:tcBorders>
            <w:noWrap/>
            <w:hideMark/>
          </w:tcPr>
          <w:p w:rsidR="0076181E" w:rsidRPr="0076181E" w:rsidRDefault="0076181E" w:rsidP="0076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457CC3" w:rsidRDefault="00457CC3"/>
    <w:p w:rsidR="003F52EF" w:rsidRPr="003F52EF" w:rsidRDefault="003F52EF">
      <w:pPr>
        <w:rPr>
          <w:rFonts w:asciiTheme="minorHAnsi" w:hAnsiTheme="minorHAnsi"/>
          <w:b/>
          <w:sz w:val="22"/>
          <w:szCs w:val="22"/>
        </w:rPr>
      </w:pPr>
      <w:r w:rsidRPr="003F52EF">
        <w:rPr>
          <w:rFonts w:asciiTheme="minorHAnsi" w:hAnsiTheme="minorHAnsi"/>
          <w:b/>
          <w:sz w:val="22"/>
          <w:szCs w:val="22"/>
        </w:rPr>
        <w:t xml:space="preserve">Today’s presenters: </w:t>
      </w:r>
    </w:p>
    <w:p w:rsidR="003F52EF" w:rsidRDefault="003F52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Shannon Carter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5" w:history="1">
        <w:r w:rsidRPr="002762A3">
          <w:rPr>
            <w:rStyle w:val="Hyperlink"/>
            <w:rFonts w:asciiTheme="minorHAnsi" w:hAnsiTheme="minorHAnsi"/>
            <w:sz w:val="22"/>
            <w:szCs w:val="22"/>
          </w:rPr>
          <w:t>carter.413@osu.edu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Fairfield</w:t>
      </w:r>
    </w:p>
    <w:p w:rsidR="003F52EF" w:rsidRDefault="003F52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Marie Economos</w:t>
      </w:r>
      <w:r>
        <w:rPr>
          <w:rFonts w:asciiTheme="minorHAnsi" w:hAnsiTheme="minorHAnsi"/>
          <w:sz w:val="22"/>
          <w:szCs w:val="22"/>
        </w:rPr>
        <w:tab/>
      </w:r>
      <w:hyperlink r:id="rId6" w:history="1">
        <w:r w:rsidR="00721CD9" w:rsidRPr="002762A3">
          <w:rPr>
            <w:rStyle w:val="Hyperlink"/>
            <w:rFonts w:asciiTheme="minorHAnsi" w:hAnsiTheme="minorHAnsi"/>
            <w:sz w:val="22"/>
            <w:szCs w:val="22"/>
          </w:rPr>
          <w:t>economos.2@osu.edu</w:t>
        </w:r>
      </w:hyperlink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Trumbull</w:t>
      </w:r>
    </w:p>
    <w:p w:rsidR="003F52EF" w:rsidRDefault="0029548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Kathy Tutt</w:t>
      </w:r>
      <w:r w:rsidR="003F52EF">
        <w:rPr>
          <w:rFonts w:asciiTheme="minorHAnsi" w:hAnsiTheme="minorHAnsi"/>
          <w:sz w:val="22"/>
          <w:szCs w:val="22"/>
        </w:rPr>
        <w:tab/>
      </w:r>
      <w:r w:rsidR="003F52EF">
        <w:rPr>
          <w:rFonts w:asciiTheme="minorHAnsi" w:hAnsiTheme="minorHAnsi"/>
          <w:sz w:val="22"/>
          <w:szCs w:val="22"/>
        </w:rPr>
        <w:tab/>
      </w:r>
      <w:hyperlink r:id="rId7" w:history="1">
        <w:r w:rsidRPr="00E34EB1">
          <w:rPr>
            <w:rStyle w:val="Hyperlink"/>
            <w:rFonts w:asciiTheme="minorHAnsi" w:hAnsiTheme="minorHAnsi"/>
            <w:sz w:val="22"/>
            <w:szCs w:val="22"/>
          </w:rPr>
          <w:t>tutt.19@osu.edu</w:t>
        </w:r>
      </w:hyperlink>
      <w:r w:rsidR="003F52EF">
        <w:rPr>
          <w:rFonts w:asciiTheme="minorHAnsi" w:hAnsiTheme="minorHAnsi"/>
          <w:sz w:val="22"/>
          <w:szCs w:val="22"/>
        </w:rPr>
        <w:tab/>
      </w:r>
      <w:r w:rsidR="003F52EF">
        <w:rPr>
          <w:rFonts w:asciiTheme="minorHAnsi" w:hAnsiTheme="minorHAnsi"/>
          <w:sz w:val="22"/>
          <w:szCs w:val="22"/>
        </w:rPr>
        <w:tab/>
        <w:t>Clark</w:t>
      </w:r>
    </w:p>
    <w:p w:rsidR="003F52EF" w:rsidRDefault="006817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Melinda Hill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8" w:history="1">
        <w:r w:rsidRPr="002762A3">
          <w:rPr>
            <w:rStyle w:val="Hyperlink"/>
            <w:rFonts w:asciiTheme="minorHAnsi" w:hAnsiTheme="minorHAnsi"/>
            <w:sz w:val="22"/>
            <w:szCs w:val="22"/>
          </w:rPr>
          <w:t>hill.14@osu.edu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Wayne </w:t>
      </w:r>
    </w:p>
    <w:p w:rsidR="0068171E" w:rsidRDefault="0068171E" w:rsidP="006817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 Holmes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9" w:history="1">
        <w:r w:rsidRPr="002762A3">
          <w:rPr>
            <w:rStyle w:val="Hyperlink"/>
            <w:rFonts w:asciiTheme="minorHAnsi" w:hAnsiTheme="minorHAnsi"/>
            <w:sz w:val="22"/>
            <w:szCs w:val="22"/>
          </w:rPr>
          <w:t>holmes.86@osu.edu</w:t>
        </w:r>
      </w:hyperlink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Montgomery</w:t>
      </w:r>
    </w:p>
    <w:p w:rsidR="0068171E" w:rsidRDefault="0068171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Chris Kendle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hyperlink r:id="rId10" w:history="1">
        <w:r w:rsidRPr="002762A3">
          <w:rPr>
            <w:rStyle w:val="Hyperlink"/>
            <w:rFonts w:asciiTheme="minorHAnsi" w:hAnsiTheme="minorHAnsi"/>
            <w:sz w:val="22"/>
            <w:szCs w:val="22"/>
          </w:rPr>
          <w:t>kendle.4@osu.edu</w:t>
        </w:r>
      </w:hyperlink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Tuscarawas </w:t>
      </w:r>
    </w:p>
    <w:p w:rsidR="003F52EF" w:rsidRDefault="003F52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Patrice Powers-Barker</w:t>
      </w:r>
      <w:r>
        <w:rPr>
          <w:rFonts w:asciiTheme="minorHAnsi" w:hAnsiTheme="minorHAnsi"/>
          <w:sz w:val="22"/>
          <w:szCs w:val="22"/>
        </w:rPr>
        <w:tab/>
      </w:r>
      <w:hyperlink r:id="rId11" w:history="1">
        <w:r w:rsidRPr="002762A3">
          <w:rPr>
            <w:rStyle w:val="Hyperlink"/>
            <w:rFonts w:asciiTheme="minorHAnsi" w:hAnsiTheme="minorHAnsi"/>
            <w:sz w:val="22"/>
            <w:szCs w:val="22"/>
          </w:rPr>
          <w:t>powers-barker.1@osu.edu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  <w:t>Lucas</w:t>
      </w:r>
    </w:p>
    <w:p w:rsidR="003F52EF" w:rsidRDefault="003F52EF">
      <w:pPr>
        <w:rPr>
          <w:rFonts w:asciiTheme="minorHAnsi" w:hAnsiTheme="minorHAnsi"/>
          <w:sz w:val="22"/>
          <w:szCs w:val="22"/>
        </w:rPr>
      </w:pPr>
    </w:p>
    <w:p w:rsidR="0068171E" w:rsidRDefault="0068171E">
      <w:r>
        <w:rPr>
          <w:rFonts w:asciiTheme="minorHAnsi" w:hAnsiTheme="minorHAnsi"/>
          <w:sz w:val="22"/>
          <w:szCs w:val="22"/>
        </w:rPr>
        <w:t>Thanks to Stacey Baker for helping arrange the day and (retired) Terri Worthington for co-authoring the curriculum</w:t>
      </w:r>
    </w:p>
    <w:sectPr w:rsidR="0068171E" w:rsidSect="003F52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603B"/>
    <w:multiLevelType w:val="hybridMultilevel"/>
    <w:tmpl w:val="EA9A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67B09"/>
    <w:multiLevelType w:val="hybridMultilevel"/>
    <w:tmpl w:val="D5884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78"/>
    <w:rsid w:val="000E48A6"/>
    <w:rsid w:val="00295486"/>
    <w:rsid w:val="002A1F7D"/>
    <w:rsid w:val="003F52EF"/>
    <w:rsid w:val="00457CC3"/>
    <w:rsid w:val="0068171E"/>
    <w:rsid w:val="00721CD9"/>
    <w:rsid w:val="0076181E"/>
    <w:rsid w:val="0084206E"/>
    <w:rsid w:val="0091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E137E-70A5-49E9-B631-6773A51E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978"/>
    <w:pPr>
      <w:ind w:left="720"/>
      <w:contextualSpacing/>
    </w:pPr>
  </w:style>
  <w:style w:type="table" w:styleId="LightShading">
    <w:name w:val="Light Shading"/>
    <w:basedOn w:val="TableNormal"/>
    <w:uiPriority w:val="60"/>
    <w:rsid w:val="007618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3F52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ll.14@o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tt.19@os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os.2@osu.edu" TargetMode="External"/><Relationship Id="rId11" Type="http://schemas.openxmlformats.org/officeDocument/2006/relationships/hyperlink" Target="mailto:powers-barker.1@osu.edu" TargetMode="External"/><Relationship Id="rId5" Type="http://schemas.openxmlformats.org/officeDocument/2006/relationships/hyperlink" Target="mailto:carter.413@osu.edu" TargetMode="External"/><Relationship Id="rId10" Type="http://schemas.openxmlformats.org/officeDocument/2006/relationships/hyperlink" Target="mailto:kendle.4@o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es.86@o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CFAES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Powers-Barker</dc:creator>
  <cp:lastModifiedBy>Patrice Powers-Barker</cp:lastModifiedBy>
  <cp:revision>2</cp:revision>
  <cp:lastPrinted>2019-05-08T20:27:00Z</cp:lastPrinted>
  <dcterms:created xsi:type="dcterms:W3CDTF">2019-05-08T20:27:00Z</dcterms:created>
  <dcterms:modified xsi:type="dcterms:W3CDTF">2019-05-08T20:27:00Z</dcterms:modified>
</cp:coreProperties>
</file>