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3CF" w:rsidRPr="008035F4" w:rsidRDefault="00EF43CF" w:rsidP="00962BDA">
      <w:pPr>
        <w:pBdr>
          <w:bottom w:val="single" w:sz="4" w:space="1" w:color="auto"/>
        </w:pBdr>
        <w:spacing w:line="240" w:lineRule="exact"/>
        <w:rPr>
          <w:i/>
          <w:sz w:val="22"/>
          <w:szCs w:val="22"/>
        </w:rPr>
      </w:pPr>
      <w:r w:rsidRPr="008035F4">
        <w:rPr>
          <w:i/>
          <w:sz w:val="22"/>
          <w:szCs w:val="22"/>
        </w:rPr>
        <w:t>Career Services Logistics</w:t>
      </w:r>
    </w:p>
    <w:p w:rsidR="00EF43CF" w:rsidRPr="008035F4" w:rsidRDefault="00EF43CF" w:rsidP="00962BDA">
      <w:pPr>
        <w:spacing w:line="240" w:lineRule="exact"/>
        <w:rPr>
          <w:sz w:val="22"/>
          <w:szCs w:val="22"/>
        </w:rPr>
      </w:pPr>
      <w:r w:rsidRPr="008035F4">
        <w:rPr>
          <w:sz w:val="22"/>
          <w:szCs w:val="22"/>
        </w:rPr>
        <w:t xml:space="preserve">Location: 150 </w:t>
      </w:r>
      <w:proofErr w:type="spellStart"/>
      <w:r w:rsidRPr="008035F4">
        <w:rPr>
          <w:sz w:val="22"/>
          <w:szCs w:val="22"/>
        </w:rPr>
        <w:t>Gerlach</w:t>
      </w:r>
      <w:proofErr w:type="spellEnd"/>
      <w:r w:rsidRPr="008035F4">
        <w:rPr>
          <w:sz w:val="22"/>
          <w:szCs w:val="22"/>
        </w:rPr>
        <w:t xml:space="preserve"> Hall</w:t>
      </w:r>
    </w:p>
    <w:p w:rsidR="007828CD" w:rsidRDefault="007828CD" w:rsidP="00962BDA">
      <w:pPr>
        <w:spacing w:line="240" w:lineRule="exact"/>
        <w:rPr>
          <w:sz w:val="22"/>
          <w:szCs w:val="22"/>
        </w:rPr>
      </w:pPr>
      <w:r>
        <w:rPr>
          <w:sz w:val="22"/>
          <w:szCs w:val="22"/>
        </w:rPr>
        <w:t>Au</w:t>
      </w:r>
      <w:r w:rsidR="00B94DCC">
        <w:rPr>
          <w:sz w:val="22"/>
          <w:szCs w:val="22"/>
        </w:rPr>
        <w:t>tumn &amp; Spring</w:t>
      </w:r>
      <w:r>
        <w:rPr>
          <w:sz w:val="22"/>
          <w:szCs w:val="22"/>
        </w:rPr>
        <w:t xml:space="preserve"> </w:t>
      </w:r>
      <w:r w:rsidR="00EF43CF" w:rsidRPr="008035F4">
        <w:rPr>
          <w:sz w:val="22"/>
          <w:szCs w:val="22"/>
        </w:rPr>
        <w:t>Hours: Monday-Friday, 8AM to 5PM</w:t>
      </w:r>
    </w:p>
    <w:p w:rsidR="00EF43CF" w:rsidRPr="008035F4" w:rsidRDefault="007828CD" w:rsidP="00962BDA">
      <w:pPr>
        <w:spacing w:line="240" w:lineRule="exact"/>
        <w:rPr>
          <w:sz w:val="22"/>
          <w:szCs w:val="22"/>
        </w:rPr>
      </w:pPr>
      <w:r>
        <w:rPr>
          <w:sz w:val="22"/>
          <w:szCs w:val="22"/>
        </w:rPr>
        <w:t xml:space="preserve">Su Hours: </w:t>
      </w:r>
      <w:r w:rsidRPr="008035F4">
        <w:rPr>
          <w:sz w:val="22"/>
          <w:szCs w:val="22"/>
        </w:rPr>
        <w:t xml:space="preserve">Monday-Friday, </w:t>
      </w:r>
      <w:r>
        <w:rPr>
          <w:sz w:val="22"/>
          <w:szCs w:val="22"/>
        </w:rPr>
        <w:t>7:30 to 4:30</w:t>
      </w:r>
    </w:p>
    <w:p w:rsidR="004D728C" w:rsidRDefault="004D728C" w:rsidP="00962BDA">
      <w:pPr>
        <w:spacing w:line="240" w:lineRule="exact"/>
        <w:rPr>
          <w:sz w:val="22"/>
          <w:szCs w:val="22"/>
        </w:rPr>
      </w:pPr>
      <w:r w:rsidRPr="008035F4">
        <w:rPr>
          <w:sz w:val="22"/>
          <w:szCs w:val="22"/>
        </w:rPr>
        <w:t>Phone: 292-6024</w:t>
      </w:r>
    </w:p>
    <w:p w:rsidR="00972E48" w:rsidRPr="008035F4" w:rsidRDefault="00972E48" w:rsidP="00962BDA">
      <w:pPr>
        <w:spacing w:line="240" w:lineRule="exact"/>
        <w:rPr>
          <w:sz w:val="22"/>
          <w:szCs w:val="22"/>
        </w:rPr>
      </w:pPr>
    </w:p>
    <w:p w:rsidR="00EF43CF" w:rsidRPr="008035F4" w:rsidRDefault="00972E48" w:rsidP="00962BDA">
      <w:pPr>
        <w:spacing w:line="240" w:lineRule="exact"/>
        <w:rPr>
          <w:sz w:val="22"/>
          <w:szCs w:val="22"/>
        </w:rPr>
      </w:pPr>
      <w:r>
        <w:rPr>
          <w:sz w:val="22"/>
          <w:szCs w:val="22"/>
        </w:rPr>
        <w:t>Undergraduate Directors</w:t>
      </w:r>
      <w:r w:rsidR="00EF43CF" w:rsidRPr="008035F4">
        <w:rPr>
          <w:sz w:val="22"/>
          <w:szCs w:val="22"/>
        </w:rPr>
        <w:t>:</w:t>
      </w:r>
    </w:p>
    <w:p w:rsidR="00EF43CF" w:rsidRPr="008035F4" w:rsidRDefault="00EF43CF" w:rsidP="00962BDA">
      <w:pPr>
        <w:numPr>
          <w:ilvl w:val="0"/>
          <w:numId w:val="2"/>
        </w:numPr>
        <w:tabs>
          <w:tab w:val="clear" w:pos="720"/>
          <w:tab w:val="num" w:pos="180"/>
        </w:tabs>
        <w:spacing w:line="240" w:lineRule="exact"/>
        <w:ind w:left="180" w:hanging="180"/>
        <w:rPr>
          <w:sz w:val="22"/>
          <w:szCs w:val="22"/>
        </w:rPr>
      </w:pPr>
      <w:r w:rsidRPr="008035F4">
        <w:rPr>
          <w:sz w:val="22"/>
          <w:szCs w:val="22"/>
        </w:rPr>
        <w:t xml:space="preserve">Margie </w:t>
      </w:r>
      <w:proofErr w:type="spellStart"/>
      <w:r w:rsidRPr="008035F4">
        <w:rPr>
          <w:sz w:val="22"/>
          <w:szCs w:val="22"/>
        </w:rPr>
        <w:t>Bogenschutz</w:t>
      </w:r>
      <w:proofErr w:type="spellEnd"/>
      <w:r w:rsidRPr="008035F4">
        <w:rPr>
          <w:sz w:val="22"/>
          <w:szCs w:val="22"/>
        </w:rPr>
        <w:t>, Senior Director, Undergraduate Career Management</w:t>
      </w:r>
    </w:p>
    <w:p w:rsidR="00EF43CF" w:rsidRPr="008035F4" w:rsidRDefault="00EF43CF" w:rsidP="00962BDA">
      <w:pPr>
        <w:spacing w:line="240" w:lineRule="exact"/>
        <w:rPr>
          <w:sz w:val="22"/>
          <w:szCs w:val="22"/>
        </w:rPr>
      </w:pPr>
    </w:p>
    <w:p w:rsidR="00B42C12" w:rsidRPr="008035F4" w:rsidRDefault="00B42C12" w:rsidP="00962BDA">
      <w:pPr>
        <w:pBdr>
          <w:bottom w:val="single" w:sz="4" w:space="1" w:color="auto"/>
        </w:pBdr>
        <w:spacing w:line="240" w:lineRule="exact"/>
        <w:rPr>
          <w:i/>
          <w:sz w:val="22"/>
          <w:szCs w:val="22"/>
        </w:rPr>
      </w:pPr>
      <w:r w:rsidRPr="008035F4">
        <w:rPr>
          <w:i/>
          <w:sz w:val="22"/>
          <w:szCs w:val="22"/>
        </w:rPr>
        <w:t xml:space="preserve">Why </w:t>
      </w:r>
      <w:r w:rsidR="004D728C" w:rsidRPr="008035F4">
        <w:rPr>
          <w:i/>
          <w:sz w:val="22"/>
          <w:szCs w:val="22"/>
        </w:rPr>
        <w:t xml:space="preserve">should students </w:t>
      </w:r>
      <w:r w:rsidRPr="008035F4">
        <w:rPr>
          <w:i/>
          <w:sz w:val="22"/>
          <w:szCs w:val="22"/>
        </w:rPr>
        <w:t>go to career services?</w:t>
      </w:r>
    </w:p>
    <w:p w:rsidR="00B42C12" w:rsidRPr="008035F4" w:rsidRDefault="00B42C12" w:rsidP="00962BDA">
      <w:pPr>
        <w:numPr>
          <w:ilvl w:val="0"/>
          <w:numId w:val="1"/>
        </w:numPr>
        <w:tabs>
          <w:tab w:val="clear" w:pos="720"/>
          <w:tab w:val="num" w:pos="180"/>
        </w:tabs>
        <w:spacing w:line="240" w:lineRule="exact"/>
        <w:ind w:left="180" w:hanging="180"/>
        <w:rPr>
          <w:sz w:val="22"/>
          <w:szCs w:val="22"/>
        </w:rPr>
      </w:pPr>
      <w:r w:rsidRPr="008035F4">
        <w:rPr>
          <w:sz w:val="22"/>
          <w:szCs w:val="22"/>
        </w:rPr>
        <w:t>To discu</w:t>
      </w:r>
      <w:r w:rsidR="005775B2" w:rsidRPr="008035F4">
        <w:rPr>
          <w:sz w:val="22"/>
          <w:szCs w:val="22"/>
        </w:rPr>
        <w:t>ss career choices and planning</w:t>
      </w:r>
      <w:r w:rsidRPr="008035F4">
        <w:rPr>
          <w:sz w:val="22"/>
          <w:szCs w:val="22"/>
        </w:rPr>
        <w:t>.</w:t>
      </w:r>
    </w:p>
    <w:p w:rsidR="00B42C12" w:rsidRPr="008035F4" w:rsidRDefault="00B42C12" w:rsidP="00962BDA">
      <w:pPr>
        <w:numPr>
          <w:ilvl w:val="0"/>
          <w:numId w:val="1"/>
        </w:numPr>
        <w:tabs>
          <w:tab w:val="clear" w:pos="720"/>
          <w:tab w:val="num" w:pos="180"/>
        </w:tabs>
        <w:spacing w:line="240" w:lineRule="exact"/>
        <w:ind w:left="180" w:hanging="180"/>
        <w:rPr>
          <w:sz w:val="22"/>
          <w:szCs w:val="22"/>
        </w:rPr>
      </w:pPr>
      <w:r w:rsidRPr="008035F4">
        <w:rPr>
          <w:sz w:val="22"/>
          <w:szCs w:val="22"/>
        </w:rPr>
        <w:t>To learn about career skills: resume &amp; cover letter writing, interviewing, job/internship searching, networking, attending career fairs</w:t>
      </w:r>
      <w:r w:rsidR="00A06EB1">
        <w:rPr>
          <w:sz w:val="22"/>
          <w:szCs w:val="22"/>
        </w:rPr>
        <w:t>, etc.</w:t>
      </w:r>
    </w:p>
    <w:p w:rsidR="00B42C12" w:rsidRPr="008035F4" w:rsidRDefault="00B42C12" w:rsidP="00962BDA">
      <w:pPr>
        <w:numPr>
          <w:ilvl w:val="0"/>
          <w:numId w:val="1"/>
        </w:numPr>
        <w:tabs>
          <w:tab w:val="clear" w:pos="720"/>
          <w:tab w:val="num" w:pos="180"/>
        </w:tabs>
        <w:spacing w:line="240" w:lineRule="exact"/>
        <w:ind w:left="180" w:hanging="180"/>
        <w:rPr>
          <w:sz w:val="22"/>
          <w:szCs w:val="22"/>
        </w:rPr>
      </w:pPr>
      <w:r w:rsidRPr="008035F4">
        <w:rPr>
          <w:sz w:val="22"/>
          <w:szCs w:val="22"/>
        </w:rPr>
        <w:t>To discuss career i</w:t>
      </w:r>
      <w:r w:rsidR="007828CD">
        <w:rPr>
          <w:sz w:val="22"/>
          <w:szCs w:val="22"/>
        </w:rPr>
        <w:t>mplications of academic choices.</w:t>
      </w:r>
    </w:p>
    <w:p w:rsidR="005775B2" w:rsidRPr="008035F4" w:rsidRDefault="005775B2" w:rsidP="00962BDA">
      <w:pPr>
        <w:numPr>
          <w:ilvl w:val="0"/>
          <w:numId w:val="1"/>
        </w:numPr>
        <w:tabs>
          <w:tab w:val="clear" w:pos="720"/>
          <w:tab w:val="num" w:pos="180"/>
        </w:tabs>
        <w:spacing w:line="240" w:lineRule="exact"/>
        <w:ind w:left="180" w:hanging="180"/>
        <w:rPr>
          <w:sz w:val="22"/>
          <w:szCs w:val="22"/>
        </w:rPr>
      </w:pPr>
      <w:r w:rsidRPr="008035F4">
        <w:rPr>
          <w:sz w:val="22"/>
          <w:szCs w:val="22"/>
        </w:rPr>
        <w:t>To learn about the variety of career resources available exclusively to Fisher students.</w:t>
      </w:r>
    </w:p>
    <w:p w:rsidR="00B42C12" w:rsidRPr="008035F4" w:rsidRDefault="00B42C12" w:rsidP="00962BDA">
      <w:pPr>
        <w:spacing w:line="240" w:lineRule="exact"/>
        <w:rPr>
          <w:sz w:val="22"/>
          <w:szCs w:val="22"/>
        </w:rPr>
      </w:pPr>
    </w:p>
    <w:p w:rsidR="00EF43CF" w:rsidRPr="008035F4" w:rsidRDefault="00EF43CF" w:rsidP="00962BDA">
      <w:pPr>
        <w:spacing w:line="240" w:lineRule="exact"/>
        <w:rPr>
          <w:sz w:val="22"/>
          <w:szCs w:val="22"/>
        </w:rPr>
      </w:pPr>
    </w:p>
    <w:p w:rsidR="004D728C" w:rsidRPr="008035F4" w:rsidRDefault="004D728C" w:rsidP="00962BDA">
      <w:pPr>
        <w:pBdr>
          <w:bottom w:val="single" w:sz="4" w:space="1" w:color="auto"/>
        </w:pBdr>
        <w:spacing w:line="240" w:lineRule="exact"/>
        <w:rPr>
          <w:i/>
          <w:sz w:val="22"/>
          <w:szCs w:val="22"/>
        </w:rPr>
      </w:pPr>
      <w:r w:rsidRPr="008035F4">
        <w:rPr>
          <w:i/>
          <w:sz w:val="22"/>
          <w:szCs w:val="22"/>
        </w:rPr>
        <w:t>Services</w:t>
      </w:r>
    </w:p>
    <w:p w:rsidR="004D728C" w:rsidRPr="008035F4" w:rsidRDefault="004D728C" w:rsidP="00962BDA">
      <w:pPr>
        <w:spacing w:line="240" w:lineRule="exact"/>
        <w:rPr>
          <w:sz w:val="22"/>
          <w:szCs w:val="22"/>
        </w:rPr>
      </w:pPr>
      <w:r w:rsidRPr="008035F4">
        <w:rPr>
          <w:i/>
          <w:sz w:val="22"/>
          <w:szCs w:val="22"/>
        </w:rPr>
        <w:t>Individual Appointments:</w:t>
      </w:r>
      <w:r w:rsidRPr="008035F4">
        <w:rPr>
          <w:sz w:val="22"/>
          <w:szCs w:val="22"/>
        </w:rPr>
        <w:t xml:space="preserve"> Call the general office number to schedule an appointment with a member of the Undergrad Team</w:t>
      </w:r>
      <w:r w:rsidR="00A379A7">
        <w:rPr>
          <w:sz w:val="22"/>
          <w:szCs w:val="22"/>
        </w:rPr>
        <w:t xml:space="preserve"> to discuss all facets of career: resumes, interviewing, job searching, etc</w:t>
      </w:r>
      <w:r w:rsidRPr="008035F4">
        <w:rPr>
          <w:sz w:val="22"/>
          <w:szCs w:val="22"/>
        </w:rPr>
        <w:t>. Career Coaches are available for walk-in appointments</w:t>
      </w:r>
      <w:r w:rsidR="007828CD">
        <w:rPr>
          <w:sz w:val="22"/>
          <w:szCs w:val="22"/>
        </w:rPr>
        <w:t xml:space="preserve"> (Au</w:t>
      </w:r>
      <w:r w:rsidR="00B94DCC">
        <w:rPr>
          <w:sz w:val="22"/>
          <w:szCs w:val="22"/>
        </w:rPr>
        <w:t xml:space="preserve"> &amp; Sp</w:t>
      </w:r>
      <w:r w:rsidR="007828CD">
        <w:rPr>
          <w:sz w:val="22"/>
          <w:szCs w:val="22"/>
        </w:rPr>
        <w:t>)</w:t>
      </w:r>
      <w:r w:rsidRPr="008035F4">
        <w:rPr>
          <w:sz w:val="22"/>
          <w:szCs w:val="22"/>
        </w:rPr>
        <w:t xml:space="preserve">. Their hours are posted on the website and change </w:t>
      </w:r>
      <w:r w:rsidR="00B94DCC">
        <w:rPr>
          <w:sz w:val="22"/>
          <w:szCs w:val="22"/>
        </w:rPr>
        <w:t>each semester.</w:t>
      </w:r>
      <w:r w:rsidRPr="008035F4">
        <w:rPr>
          <w:sz w:val="22"/>
          <w:szCs w:val="22"/>
        </w:rPr>
        <w:t xml:space="preserve"> </w:t>
      </w:r>
    </w:p>
    <w:p w:rsidR="007828CD" w:rsidRDefault="007828CD" w:rsidP="007828CD">
      <w:pPr>
        <w:spacing w:line="240" w:lineRule="exact"/>
        <w:rPr>
          <w:i/>
          <w:sz w:val="22"/>
          <w:szCs w:val="22"/>
        </w:rPr>
      </w:pPr>
    </w:p>
    <w:p w:rsidR="007828CD" w:rsidRPr="008035F4" w:rsidRDefault="007828CD" w:rsidP="007828CD">
      <w:pPr>
        <w:spacing w:line="240" w:lineRule="exact"/>
        <w:rPr>
          <w:i/>
          <w:sz w:val="22"/>
          <w:szCs w:val="22"/>
        </w:rPr>
      </w:pPr>
      <w:proofErr w:type="spellStart"/>
      <w:r w:rsidRPr="008035F4">
        <w:rPr>
          <w:i/>
          <w:sz w:val="22"/>
          <w:szCs w:val="22"/>
        </w:rPr>
        <w:t>FisherConnect</w:t>
      </w:r>
      <w:proofErr w:type="spellEnd"/>
    </w:p>
    <w:p w:rsidR="007828CD" w:rsidRDefault="007828CD" w:rsidP="007828CD">
      <w:pPr>
        <w:spacing w:line="240" w:lineRule="exact"/>
        <w:rPr>
          <w:sz w:val="22"/>
          <w:szCs w:val="22"/>
        </w:rPr>
      </w:pPr>
      <w:proofErr w:type="spellStart"/>
      <w:r>
        <w:rPr>
          <w:sz w:val="22"/>
          <w:szCs w:val="22"/>
        </w:rPr>
        <w:t>FisherConnect</w:t>
      </w:r>
      <w:proofErr w:type="spellEnd"/>
      <w:r>
        <w:rPr>
          <w:sz w:val="22"/>
          <w:szCs w:val="22"/>
        </w:rPr>
        <w:t xml:space="preserve"> is a comprehensive job searching website exclusively for Fisher students. This online system has job/internship postings, contacts for employers, interview schedules, and student profiles. Students also sign up for QUIC </w:t>
      </w:r>
      <w:r w:rsidR="00B20652">
        <w:rPr>
          <w:sz w:val="22"/>
          <w:szCs w:val="22"/>
        </w:rPr>
        <w:t>practice</w:t>
      </w:r>
      <w:r>
        <w:rPr>
          <w:sz w:val="22"/>
          <w:szCs w:val="22"/>
        </w:rPr>
        <w:t xml:space="preserve"> int</w:t>
      </w:r>
      <w:r w:rsidR="00972E48">
        <w:rPr>
          <w:sz w:val="22"/>
          <w:szCs w:val="22"/>
        </w:rPr>
        <w:t xml:space="preserve">erviews using </w:t>
      </w:r>
      <w:proofErr w:type="spellStart"/>
      <w:r w:rsidR="00972E48">
        <w:rPr>
          <w:sz w:val="22"/>
          <w:szCs w:val="22"/>
        </w:rPr>
        <w:t>FisherConnect</w:t>
      </w:r>
      <w:proofErr w:type="spellEnd"/>
      <w:r w:rsidR="00972E48">
        <w:rPr>
          <w:sz w:val="22"/>
          <w:szCs w:val="22"/>
        </w:rPr>
        <w:t xml:space="preserve">. </w:t>
      </w:r>
    </w:p>
    <w:p w:rsidR="004D728C" w:rsidRPr="008035F4" w:rsidRDefault="004D728C" w:rsidP="00962BDA">
      <w:pPr>
        <w:spacing w:line="240" w:lineRule="exact"/>
        <w:rPr>
          <w:sz w:val="22"/>
          <w:szCs w:val="22"/>
        </w:rPr>
      </w:pPr>
    </w:p>
    <w:p w:rsidR="00B42C12" w:rsidRPr="008035F4" w:rsidRDefault="00B42C12" w:rsidP="00962BDA">
      <w:pPr>
        <w:spacing w:line="240" w:lineRule="exact"/>
        <w:rPr>
          <w:i/>
          <w:sz w:val="22"/>
          <w:szCs w:val="22"/>
        </w:rPr>
      </w:pPr>
      <w:r w:rsidRPr="008035F4">
        <w:rPr>
          <w:i/>
          <w:sz w:val="22"/>
          <w:szCs w:val="22"/>
        </w:rPr>
        <w:t>QUIC (Qualified Undergraduate Interview Candidate)</w:t>
      </w:r>
    </w:p>
    <w:p w:rsidR="005775B2" w:rsidRPr="008035F4" w:rsidRDefault="00B8713D" w:rsidP="00962BDA">
      <w:pPr>
        <w:spacing w:line="240" w:lineRule="exact"/>
        <w:rPr>
          <w:sz w:val="22"/>
          <w:szCs w:val="22"/>
        </w:rPr>
      </w:pPr>
      <w:r>
        <w:rPr>
          <w:sz w:val="22"/>
          <w:szCs w:val="22"/>
        </w:rPr>
        <w:t>What is it?</w:t>
      </w:r>
      <w:r w:rsidR="008035F4" w:rsidRPr="008035F4">
        <w:rPr>
          <w:sz w:val="22"/>
          <w:szCs w:val="22"/>
        </w:rPr>
        <w:t xml:space="preserve"> A process consisting of Carmen modules and a </w:t>
      </w:r>
      <w:r w:rsidR="00972E48">
        <w:rPr>
          <w:sz w:val="22"/>
          <w:szCs w:val="22"/>
        </w:rPr>
        <w:t>practice</w:t>
      </w:r>
      <w:r w:rsidR="008035F4" w:rsidRPr="008035F4">
        <w:rPr>
          <w:sz w:val="22"/>
          <w:szCs w:val="22"/>
        </w:rPr>
        <w:t xml:space="preserve"> interview designed to help Fisher candidates excel in interviews and receive more offers for full-time and internship employment.</w:t>
      </w:r>
    </w:p>
    <w:p w:rsidR="00B42C12" w:rsidRPr="00653ED2" w:rsidRDefault="008035F4" w:rsidP="00962BDA">
      <w:pPr>
        <w:spacing w:line="240" w:lineRule="exact"/>
        <w:rPr>
          <w:b/>
          <w:sz w:val="22"/>
          <w:szCs w:val="22"/>
        </w:rPr>
      </w:pPr>
      <w:r w:rsidRPr="00653ED2">
        <w:rPr>
          <w:b/>
          <w:sz w:val="22"/>
          <w:szCs w:val="22"/>
          <w:u w:val="single"/>
        </w:rPr>
        <w:t>Students must be QUIC in order to interview</w:t>
      </w:r>
      <w:r w:rsidR="00972E48" w:rsidRPr="00653ED2">
        <w:rPr>
          <w:b/>
          <w:sz w:val="22"/>
          <w:szCs w:val="22"/>
          <w:u w:val="single"/>
        </w:rPr>
        <w:t xml:space="preserve"> and participate in job fairs</w:t>
      </w:r>
      <w:r w:rsidRPr="00653ED2">
        <w:rPr>
          <w:b/>
          <w:sz w:val="22"/>
          <w:szCs w:val="22"/>
          <w:u w:val="single"/>
        </w:rPr>
        <w:t xml:space="preserve"> on campus</w:t>
      </w:r>
      <w:r w:rsidRPr="00653ED2">
        <w:rPr>
          <w:b/>
          <w:sz w:val="22"/>
          <w:szCs w:val="22"/>
        </w:rPr>
        <w:t xml:space="preserve">. </w:t>
      </w:r>
    </w:p>
    <w:p w:rsidR="008035F4" w:rsidRPr="00A06EB1" w:rsidRDefault="00A866D0" w:rsidP="00972E48">
      <w:pPr>
        <w:pBdr>
          <w:bottom w:val="single" w:sz="4" w:space="1" w:color="auto"/>
        </w:pBdr>
        <w:spacing w:line="240" w:lineRule="exact"/>
        <w:rPr>
          <w:sz w:val="22"/>
          <w:szCs w:val="22"/>
        </w:rPr>
      </w:pPr>
      <w:r>
        <w:rPr>
          <w:sz w:val="22"/>
          <w:szCs w:val="22"/>
        </w:rPr>
        <w:br w:type="column"/>
      </w:r>
    </w:p>
    <w:p w:rsidR="00A06EB1" w:rsidRDefault="00A06EB1" w:rsidP="00962BDA">
      <w:pPr>
        <w:spacing w:line="240" w:lineRule="exact"/>
        <w:rPr>
          <w:sz w:val="22"/>
          <w:szCs w:val="22"/>
        </w:rPr>
      </w:pPr>
    </w:p>
    <w:p w:rsidR="00A06EB1" w:rsidRPr="00A06EB1" w:rsidRDefault="00A06EB1" w:rsidP="00962BDA">
      <w:pPr>
        <w:pBdr>
          <w:bottom w:val="single" w:sz="4" w:space="1" w:color="auto"/>
        </w:pBdr>
        <w:spacing w:line="240" w:lineRule="exact"/>
        <w:rPr>
          <w:i/>
          <w:sz w:val="22"/>
          <w:szCs w:val="22"/>
        </w:rPr>
      </w:pPr>
      <w:r w:rsidRPr="00A06EB1">
        <w:rPr>
          <w:i/>
          <w:sz w:val="22"/>
          <w:szCs w:val="22"/>
        </w:rPr>
        <w:t>Internship Information/Resources</w:t>
      </w:r>
    </w:p>
    <w:p w:rsidR="003A355B" w:rsidRDefault="00962BDA" w:rsidP="00962BDA">
      <w:pPr>
        <w:spacing w:line="240" w:lineRule="exact"/>
        <w:rPr>
          <w:sz w:val="22"/>
          <w:szCs w:val="22"/>
        </w:rPr>
      </w:pPr>
      <w:r>
        <w:rPr>
          <w:sz w:val="22"/>
          <w:szCs w:val="22"/>
        </w:rPr>
        <w:t xml:space="preserve">85% of students registered with career services </w:t>
      </w:r>
      <w:r w:rsidR="00A379A7">
        <w:rPr>
          <w:sz w:val="22"/>
          <w:szCs w:val="22"/>
        </w:rPr>
        <w:t>have an internship prior to graduation</w:t>
      </w:r>
      <w:r>
        <w:rPr>
          <w:sz w:val="22"/>
          <w:szCs w:val="22"/>
        </w:rPr>
        <w:t xml:space="preserve">. Obtaining and planning for an internship takes both academic </w:t>
      </w:r>
      <w:r w:rsidR="003A355B">
        <w:rPr>
          <w:sz w:val="22"/>
          <w:szCs w:val="22"/>
        </w:rPr>
        <w:t>and career advising assistance. Internships help to inform academic decisions through career exploration just as academic decisions help to inform career choices.</w:t>
      </w:r>
    </w:p>
    <w:p w:rsidR="003A355B" w:rsidRDefault="003A355B" w:rsidP="00962BDA">
      <w:pPr>
        <w:spacing w:line="240" w:lineRule="exact"/>
        <w:rPr>
          <w:sz w:val="22"/>
          <w:szCs w:val="22"/>
        </w:rPr>
      </w:pPr>
    </w:p>
    <w:p w:rsidR="000F094B" w:rsidRDefault="000F094B" w:rsidP="00962BDA">
      <w:pPr>
        <w:spacing w:line="240" w:lineRule="exact"/>
        <w:rPr>
          <w:sz w:val="22"/>
          <w:szCs w:val="22"/>
        </w:rPr>
      </w:pPr>
      <w:proofErr w:type="gramStart"/>
      <w:r w:rsidRPr="000F094B">
        <w:rPr>
          <w:i/>
          <w:sz w:val="22"/>
          <w:szCs w:val="22"/>
        </w:rPr>
        <w:t>Planning for an internship:</w:t>
      </w:r>
      <w:r>
        <w:rPr>
          <w:sz w:val="22"/>
          <w:szCs w:val="22"/>
        </w:rPr>
        <w:t xml:space="preserve"> Students </w:t>
      </w:r>
      <w:r w:rsidR="00AE2AC3">
        <w:rPr>
          <w:sz w:val="22"/>
          <w:szCs w:val="22"/>
        </w:rPr>
        <w:t>may choose to pursue</w:t>
      </w:r>
      <w:r>
        <w:rPr>
          <w:sz w:val="22"/>
          <w:szCs w:val="22"/>
        </w:rPr>
        <w:t xml:space="preserve"> full or part time internships during the summer or the school year.</w:t>
      </w:r>
      <w:proofErr w:type="gramEnd"/>
      <w:r>
        <w:rPr>
          <w:sz w:val="22"/>
          <w:szCs w:val="22"/>
        </w:rPr>
        <w:t xml:space="preserve"> Most big companies prefer to hire (or only hire) students in their junior year as they have typically begun their major coursework; however younger students are still competitive. The </w:t>
      </w:r>
      <w:r w:rsidR="007828CD">
        <w:rPr>
          <w:sz w:val="22"/>
          <w:szCs w:val="22"/>
        </w:rPr>
        <w:t xml:space="preserve">Fisher </w:t>
      </w:r>
      <w:r>
        <w:rPr>
          <w:sz w:val="22"/>
          <w:szCs w:val="22"/>
        </w:rPr>
        <w:t>Fall</w:t>
      </w:r>
      <w:r w:rsidR="007828CD">
        <w:rPr>
          <w:sz w:val="22"/>
          <w:szCs w:val="22"/>
        </w:rPr>
        <w:t xml:space="preserve"> Career</w:t>
      </w:r>
      <w:r>
        <w:rPr>
          <w:sz w:val="22"/>
          <w:szCs w:val="22"/>
        </w:rPr>
        <w:t xml:space="preserve"> Fair and the Internship Invitational</w:t>
      </w:r>
      <w:r w:rsidR="007828CD">
        <w:rPr>
          <w:sz w:val="22"/>
          <w:szCs w:val="22"/>
        </w:rPr>
        <w:t xml:space="preserve"> </w:t>
      </w:r>
      <w:r>
        <w:rPr>
          <w:sz w:val="22"/>
          <w:szCs w:val="22"/>
        </w:rPr>
        <w:t>are the best places to start looking for an internship.</w:t>
      </w:r>
    </w:p>
    <w:p w:rsidR="000F094B" w:rsidRDefault="000F094B" w:rsidP="00962BDA">
      <w:pPr>
        <w:spacing w:line="240" w:lineRule="exact"/>
        <w:rPr>
          <w:sz w:val="22"/>
          <w:szCs w:val="22"/>
        </w:rPr>
      </w:pPr>
    </w:p>
    <w:p w:rsidR="00962BDA" w:rsidRDefault="00962BDA" w:rsidP="00962BDA">
      <w:pPr>
        <w:spacing w:line="240" w:lineRule="exact"/>
        <w:rPr>
          <w:sz w:val="22"/>
          <w:szCs w:val="22"/>
        </w:rPr>
      </w:pPr>
      <w:r>
        <w:rPr>
          <w:sz w:val="22"/>
          <w:szCs w:val="22"/>
        </w:rPr>
        <w:t>In addition to individual appointments for career consultation, the following are resources for the internship process:</w:t>
      </w:r>
    </w:p>
    <w:p w:rsidR="00962BDA" w:rsidRDefault="00962BDA" w:rsidP="00962BDA">
      <w:pPr>
        <w:spacing w:line="240" w:lineRule="exact"/>
        <w:rPr>
          <w:sz w:val="22"/>
          <w:szCs w:val="22"/>
        </w:rPr>
      </w:pPr>
    </w:p>
    <w:p w:rsidR="00A866D0" w:rsidRDefault="00A866D0" w:rsidP="00453EF9">
      <w:pPr>
        <w:spacing w:line="240" w:lineRule="exact"/>
        <w:rPr>
          <w:i/>
          <w:sz w:val="22"/>
          <w:szCs w:val="22"/>
        </w:rPr>
      </w:pPr>
    </w:p>
    <w:p w:rsidR="00453EF9" w:rsidRDefault="00453EF9" w:rsidP="00453EF9">
      <w:pPr>
        <w:spacing w:line="240" w:lineRule="exact"/>
        <w:rPr>
          <w:sz w:val="22"/>
          <w:szCs w:val="22"/>
        </w:rPr>
      </w:pPr>
      <w:r w:rsidRPr="00962BDA">
        <w:rPr>
          <w:i/>
          <w:sz w:val="22"/>
          <w:szCs w:val="22"/>
        </w:rPr>
        <w:t>Website:</w:t>
      </w:r>
      <w:r w:rsidR="00A379A7">
        <w:rPr>
          <w:sz w:val="22"/>
          <w:szCs w:val="22"/>
        </w:rPr>
        <w:t xml:space="preserve"> Career S</w:t>
      </w:r>
      <w:r>
        <w:rPr>
          <w:sz w:val="22"/>
          <w:szCs w:val="22"/>
        </w:rPr>
        <w:t>ervices has extensive internship search information available to students</w:t>
      </w:r>
      <w:r w:rsidR="00A866D0">
        <w:rPr>
          <w:sz w:val="22"/>
          <w:szCs w:val="22"/>
        </w:rPr>
        <w:t xml:space="preserve"> online</w:t>
      </w:r>
      <w:r w:rsidR="00D87ED0">
        <w:rPr>
          <w:sz w:val="22"/>
          <w:szCs w:val="22"/>
        </w:rPr>
        <w:t xml:space="preserve"> and through postings on </w:t>
      </w:r>
      <w:proofErr w:type="spellStart"/>
      <w:r w:rsidR="00D87ED0">
        <w:rPr>
          <w:sz w:val="22"/>
          <w:szCs w:val="22"/>
        </w:rPr>
        <w:t>FisherConnect</w:t>
      </w:r>
      <w:proofErr w:type="spellEnd"/>
      <w:r>
        <w:rPr>
          <w:sz w:val="22"/>
          <w:szCs w:val="22"/>
        </w:rPr>
        <w:t>.</w:t>
      </w:r>
      <w:r w:rsidR="00A866D0">
        <w:rPr>
          <w:sz w:val="22"/>
          <w:szCs w:val="22"/>
        </w:rPr>
        <w:t xml:space="preserve"> Students may also consider exploring other university career services websites.</w:t>
      </w:r>
      <w:r w:rsidR="007828CD">
        <w:rPr>
          <w:sz w:val="22"/>
          <w:szCs w:val="22"/>
        </w:rPr>
        <w:t xml:space="preserve"> </w:t>
      </w:r>
    </w:p>
    <w:p w:rsidR="00B42C12" w:rsidRPr="008035F4" w:rsidRDefault="00B42C12" w:rsidP="00962BDA">
      <w:pPr>
        <w:spacing w:line="240" w:lineRule="exact"/>
        <w:rPr>
          <w:sz w:val="22"/>
          <w:szCs w:val="22"/>
        </w:rPr>
      </w:pPr>
    </w:p>
    <w:p w:rsidR="00453EF9" w:rsidRDefault="00453EF9" w:rsidP="00962BDA">
      <w:pPr>
        <w:spacing w:line="240" w:lineRule="exact"/>
        <w:rPr>
          <w:sz w:val="22"/>
          <w:szCs w:val="22"/>
        </w:rPr>
      </w:pPr>
      <w:r w:rsidRPr="00453EF9">
        <w:rPr>
          <w:i/>
          <w:sz w:val="22"/>
          <w:szCs w:val="22"/>
        </w:rPr>
        <w:t>International</w:t>
      </w:r>
      <w:r>
        <w:rPr>
          <w:i/>
          <w:sz w:val="22"/>
          <w:szCs w:val="22"/>
        </w:rPr>
        <w:t xml:space="preserve"> Summer</w:t>
      </w:r>
      <w:r w:rsidRPr="00453EF9">
        <w:rPr>
          <w:i/>
          <w:sz w:val="22"/>
          <w:szCs w:val="22"/>
        </w:rPr>
        <w:t xml:space="preserve"> Internships:</w:t>
      </w:r>
      <w:r>
        <w:rPr>
          <w:sz w:val="22"/>
          <w:szCs w:val="22"/>
        </w:rPr>
        <w:t xml:space="preserve"> Career Services has</w:t>
      </w:r>
      <w:r w:rsidR="00972E48">
        <w:rPr>
          <w:sz w:val="22"/>
          <w:szCs w:val="22"/>
        </w:rPr>
        <w:t xml:space="preserve"> programs available that</w:t>
      </w:r>
      <w:r>
        <w:rPr>
          <w:sz w:val="22"/>
          <w:szCs w:val="22"/>
        </w:rPr>
        <w:t xml:space="preserve"> give students an opportunity to work abroad.  </w:t>
      </w:r>
      <w:r w:rsidR="00A866D0">
        <w:rPr>
          <w:sz w:val="22"/>
          <w:szCs w:val="22"/>
        </w:rPr>
        <w:t>Information sessions occ</w:t>
      </w:r>
      <w:r w:rsidR="00B94DCC">
        <w:rPr>
          <w:sz w:val="22"/>
          <w:szCs w:val="22"/>
        </w:rPr>
        <w:t xml:space="preserve">ur during the fall. </w:t>
      </w:r>
    </w:p>
    <w:p w:rsidR="00972E48" w:rsidRDefault="00972E48" w:rsidP="00962BDA">
      <w:pPr>
        <w:spacing w:line="240" w:lineRule="exact"/>
        <w:rPr>
          <w:sz w:val="22"/>
          <w:szCs w:val="22"/>
        </w:rPr>
      </w:pPr>
    </w:p>
    <w:p w:rsidR="00953E7E" w:rsidRPr="00953E7E" w:rsidRDefault="00953E7E" w:rsidP="00953E7E">
      <w:pPr>
        <w:pBdr>
          <w:bottom w:val="single" w:sz="4" w:space="1" w:color="auto"/>
        </w:pBdr>
        <w:spacing w:line="240" w:lineRule="exact"/>
        <w:rPr>
          <w:i/>
          <w:sz w:val="22"/>
          <w:szCs w:val="22"/>
        </w:rPr>
      </w:pPr>
      <w:r w:rsidRPr="00953E7E">
        <w:rPr>
          <w:i/>
          <w:sz w:val="22"/>
          <w:szCs w:val="22"/>
        </w:rPr>
        <w:t>Career Fairs</w:t>
      </w:r>
    </w:p>
    <w:p w:rsidR="00953E7E" w:rsidRDefault="00953E7E" w:rsidP="00962BDA">
      <w:pPr>
        <w:spacing w:line="240" w:lineRule="exact"/>
        <w:rPr>
          <w:sz w:val="22"/>
          <w:szCs w:val="22"/>
        </w:rPr>
      </w:pPr>
      <w:r>
        <w:rPr>
          <w:sz w:val="22"/>
          <w:szCs w:val="22"/>
        </w:rPr>
        <w:t>Fisher holds two main career fairs for business students:</w:t>
      </w:r>
    </w:p>
    <w:p w:rsidR="00953E7E" w:rsidRDefault="00953E7E" w:rsidP="00953E7E">
      <w:pPr>
        <w:numPr>
          <w:ilvl w:val="0"/>
          <w:numId w:val="3"/>
        </w:numPr>
        <w:tabs>
          <w:tab w:val="clear" w:pos="720"/>
          <w:tab w:val="num" w:pos="180"/>
        </w:tabs>
        <w:spacing w:line="240" w:lineRule="exact"/>
        <w:ind w:left="180" w:hanging="180"/>
        <w:rPr>
          <w:sz w:val="22"/>
          <w:szCs w:val="22"/>
        </w:rPr>
      </w:pPr>
      <w:r>
        <w:rPr>
          <w:sz w:val="22"/>
          <w:szCs w:val="22"/>
        </w:rPr>
        <w:t xml:space="preserve">Fisher Fall </w:t>
      </w:r>
      <w:r w:rsidR="00D87ED0">
        <w:rPr>
          <w:sz w:val="22"/>
          <w:szCs w:val="22"/>
        </w:rPr>
        <w:t xml:space="preserve">Career </w:t>
      </w:r>
      <w:r w:rsidR="00B94DCC">
        <w:rPr>
          <w:sz w:val="22"/>
          <w:szCs w:val="22"/>
        </w:rPr>
        <w:t>Fa</w:t>
      </w:r>
      <w:r>
        <w:rPr>
          <w:sz w:val="22"/>
          <w:szCs w:val="22"/>
        </w:rPr>
        <w:t>ir held for both full time and internship positions</w:t>
      </w:r>
    </w:p>
    <w:p w:rsidR="00953E7E" w:rsidRDefault="00953E7E" w:rsidP="00953E7E">
      <w:pPr>
        <w:numPr>
          <w:ilvl w:val="0"/>
          <w:numId w:val="3"/>
        </w:numPr>
        <w:tabs>
          <w:tab w:val="clear" w:pos="720"/>
          <w:tab w:val="num" w:pos="180"/>
        </w:tabs>
        <w:spacing w:line="240" w:lineRule="exact"/>
        <w:ind w:left="180" w:hanging="180"/>
        <w:rPr>
          <w:sz w:val="22"/>
          <w:szCs w:val="22"/>
        </w:rPr>
      </w:pPr>
      <w:r>
        <w:rPr>
          <w:sz w:val="22"/>
          <w:szCs w:val="22"/>
        </w:rPr>
        <w:t>Internship Invitational geared toward internships</w:t>
      </w:r>
    </w:p>
    <w:p w:rsidR="003A355B" w:rsidRDefault="00953E7E" w:rsidP="00962BDA">
      <w:pPr>
        <w:spacing w:line="240" w:lineRule="exact"/>
        <w:rPr>
          <w:sz w:val="22"/>
          <w:szCs w:val="22"/>
        </w:rPr>
      </w:pPr>
      <w:r>
        <w:rPr>
          <w:sz w:val="22"/>
          <w:szCs w:val="22"/>
        </w:rPr>
        <w:t xml:space="preserve">Career Services has preparation sessions prior to each fair in order to help students be successful at the fair. </w:t>
      </w:r>
    </w:p>
    <w:p w:rsidR="00972E48" w:rsidRDefault="00972E48" w:rsidP="00962BDA">
      <w:pPr>
        <w:spacing w:line="240" w:lineRule="exact"/>
        <w:rPr>
          <w:sz w:val="22"/>
          <w:szCs w:val="22"/>
        </w:rPr>
      </w:pPr>
    </w:p>
    <w:p w:rsidR="00953E7E" w:rsidRDefault="000F094B" w:rsidP="00962BDA">
      <w:pPr>
        <w:spacing w:line="240" w:lineRule="exact"/>
        <w:rPr>
          <w:sz w:val="22"/>
          <w:szCs w:val="22"/>
        </w:rPr>
      </w:pPr>
      <w:r w:rsidRPr="000F094B">
        <w:rPr>
          <w:i/>
          <w:sz w:val="22"/>
          <w:szCs w:val="22"/>
        </w:rPr>
        <w:t>Career Fair Prep Tips:</w:t>
      </w:r>
      <w:r>
        <w:rPr>
          <w:sz w:val="22"/>
          <w:szCs w:val="22"/>
        </w:rPr>
        <w:t xml:space="preserve"> </w:t>
      </w:r>
      <w:r w:rsidR="00953E7E">
        <w:rPr>
          <w:sz w:val="22"/>
          <w:szCs w:val="22"/>
        </w:rPr>
        <w:t xml:space="preserve">Generally, students should research companies ahead of time and create a strategy for who they want to meet with at the fair. </w:t>
      </w:r>
      <w:r w:rsidR="003A355B">
        <w:rPr>
          <w:sz w:val="22"/>
          <w:szCs w:val="22"/>
        </w:rPr>
        <w:t>Career fairs should be considered a networking opportunity and not a place where jobs are handed out to students.</w:t>
      </w:r>
    </w:p>
    <w:p w:rsidR="003A355B" w:rsidRDefault="003A355B" w:rsidP="00962BDA">
      <w:pPr>
        <w:spacing w:line="240" w:lineRule="exact"/>
        <w:rPr>
          <w:sz w:val="22"/>
          <w:szCs w:val="22"/>
        </w:rPr>
      </w:pPr>
    </w:p>
    <w:p w:rsidR="00972E48" w:rsidRDefault="003A355B" w:rsidP="00962BDA">
      <w:pPr>
        <w:spacing w:line="240" w:lineRule="exact"/>
        <w:rPr>
          <w:sz w:val="22"/>
          <w:szCs w:val="22"/>
        </w:rPr>
      </w:pPr>
      <w:r>
        <w:rPr>
          <w:sz w:val="22"/>
          <w:szCs w:val="22"/>
        </w:rPr>
        <w:t xml:space="preserve">Business students can use </w:t>
      </w:r>
      <w:proofErr w:type="spellStart"/>
      <w:r>
        <w:rPr>
          <w:sz w:val="22"/>
          <w:szCs w:val="22"/>
        </w:rPr>
        <w:t>FisherConnect</w:t>
      </w:r>
      <w:proofErr w:type="spellEnd"/>
      <w:r>
        <w:rPr>
          <w:sz w:val="22"/>
          <w:szCs w:val="22"/>
        </w:rPr>
        <w:t xml:space="preserve"> to find out who is attending the fair and if companies offer pre-fair presentations or opportunities to submit resumes and sign up for interviews.</w:t>
      </w:r>
      <w:r w:rsidR="00D87ED0">
        <w:rPr>
          <w:sz w:val="22"/>
          <w:szCs w:val="22"/>
        </w:rPr>
        <w:t xml:space="preserve"> </w:t>
      </w:r>
    </w:p>
    <w:p w:rsidR="00A006B1" w:rsidRDefault="00A006B1" w:rsidP="00962BDA">
      <w:pPr>
        <w:spacing w:line="240" w:lineRule="exact"/>
        <w:rPr>
          <w:sz w:val="22"/>
          <w:szCs w:val="22"/>
        </w:rPr>
      </w:pPr>
    </w:p>
    <w:p w:rsidR="00A006B1" w:rsidRDefault="00A006B1" w:rsidP="00962BDA">
      <w:pPr>
        <w:spacing w:line="240" w:lineRule="exact"/>
        <w:rPr>
          <w:sz w:val="22"/>
          <w:szCs w:val="22"/>
        </w:rPr>
      </w:pPr>
    </w:p>
    <w:p w:rsidR="00972E48" w:rsidRDefault="00972E48" w:rsidP="00962BDA">
      <w:pPr>
        <w:spacing w:line="240" w:lineRule="exact"/>
        <w:rPr>
          <w:sz w:val="22"/>
          <w:szCs w:val="22"/>
        </w:rPr>
      </w:pPr>
    </w:p>
    <w:p w:rsidR="00B94DCC" w:rsidRDefault="00B94DCC" w:rsidP="000F094B">
      <w:pPr>
        <w:pBdr>
          <w:bottom w:val="single" w:sz="4" w:space="1" w:color="auto"/>
        </w:pBdr>
        <w:spacing w:line="240" w:lineRule="exact"/>
        <w:rPr>
          <w:i/>
          <w:sz w:val="22"/>
          <w:szCs w:val="22"/>
        </w:rPr>
      </w:pPr>
    </w:p>
    <w:p w:rsidR="00B94DCC" w:rsidRDefault="00B94DCC" w:rsidP="000F094B">
      <w:pPr>
        <w:pBdr>
          <w:bottom w:val="single" w:sz="4" w:space="1" w:color="auto"/>
        </w:pBdr>
        <w:spacing w:line="240" w:lineRule="exact"/>
        <w:rPr>
          <w:i/>
          <w:sz w:val="22"/>
          <w:szCs w:val="22"/>
        </w:rPr>
      </w:pPr>
    </w:p>
    <w:p w:rsidR="00666005" w:rsidRPr="00666005" w:rsidRDefault="00666005" w:rsidP="00666005">
      <w:pPr>
        <w:pBdr>
          <w:bottom w:val="single" w:sz="4" w:space="1" w:color="auto"/>
        </w:pBdr>
        <w:spacing w:line="240" w:lineRule="exact"/>
        <w:rPr>
          <w:i/>
          <w:sz w:val="22"/>
          <w:szCs w:val="22"/>
        </w:rPr>
      </w:pPr>
      <w:r w:rsidRPr="00666005">
        <w:rPr>
          <w:i/>
          <w:sz w:val="22"/>
          <w:szCs w:val="22"/>
        </w:rPr>
        <w:lastRenderedPageBreak/>
        <w:t>After Graduation Options</w:t>
      </w:r>
    </w:p>
    <w:p w:rsidR="00666005" w:rsidRDefault="00666005" w:rsidP="00962BDA">
      <w:pPr>
        <w:spacing w:line="240" w:lineRule="exact"/>
        <w:rPr>
          <w:sz w:val="22"/>
          <w:szCs w:val="22"/>
        </w:rPr>
      </w:pPr>
      <w:r>
        <w:rPr>
          <w:sz w:val="22"/>
          <w:szCs w:val="22"/>
        </w:rPr>
        <w:t>Students may decide on many options after graduation such as grad</w:t>
      </w:r>
      <w:r w:rsidR="00D87ED0">
        <w:rPr>
          <w:sz w:val="22"/>
          <w:szCs w:val="22"/>
        </w:rPr>
        <w:t>/professional</w:t>
      </w:r>
      <w:r>
        <w:rPr>
          <w:sz w:val="22"/>
          <w:szCs w:val="22"/>
        </w:rPr>
        <w:t xml:space="preserve"> school, MBA, </w:t>
      </w:r>
      <w:r w:rsidR="00B42C12" w:rsidRPr="008035F4">
        <w:rPr>
          <w:sz w:val="22"/>
          <w:szCs w:val="22"/>
        </w:rPr>
        <w:t xml:space="preserve">career, volunteerism, </w:t>
      </w:r>
      <w:r>
        <w:rPr>
          <w:sz w:val="22"/>
          <w:szCs w:val="22"/>
        </w:rPr>
        <w:t>or travel.</w:t>
      </w:r>
    </w:p>
    <w:p w:rsidR="00666005" w:rsidRDefault="00666005" w:rsidP="00962BDA">
      <w:pPr>
        <w:spacing w:line="240" w:lineRule="exact"/>
        <w:rPr>
          <w:sz w:val="22"/>
          <w:szCs w:val="22"/>
        </w:rPr>
      </w:pPr>
    </w:p>
    <w:p w:rsidR="00666005" w:rsidRDefault="00666005" w:rsidP="00962BDA">
      <w:pPr>
        <w:spacing w:line="240" w:lineRule="exact"/>
        <w:rPr>
          <w:sz w:val="22"/>
          <w:szCs w:val="22"/>
        </w:rPr>
      </w:pPr>
      <w:r>
        <w:rPr>
          <w:sz w:val="22"/>
          <w:szCs w:val="22"/>
        </w:rPr>
        <w:t>Career Services provides resources which mainly support students interested in</w:t>
      </w:r>
      <w:r w:rsidR="007828CD">
        <w:rPr>
          <w:sz w:val="22"/>
          <w:szCs w:val="22"/>
        </w:rPr>
        <w:t xml:space="preserve"> </w:t>
      </w:r>
      <w:r>
        <w:rPr>
          <w:sz w:val="22"/>
          <w:szCs w:val="22"/>
        </w:rPr>
        <w:t>directly pursuing a career after graduation. We will gladly talk with students about alternative post-graduation choices; however, Career Connections would also be a strong resource.</w:t>
      </w:r>
    </w:p>
    <w:p w:rsidR="00666005" w:rsidRDefault="00666005" w:rsidP="00962BDA">
      <w:pPr>
        <w:spacing w:line="240" w:lineRule="exact"/>
        <w:rPr>
          <w:sz w:val="22"/>
          <w:szCs w:val="22"/>
        </w:rPr>
      </w:pPr>
    </w:p>
    <w:p w:rsidR="00B42C12" w:rsidRDefault="00666005" w:rsidP="00962BDA">
      <w:pPr>
        <w:spacing w:line="240" w:lineRule="exact"/>
        <w:rPr>
          <w:sz w:val="22"/>
          <w:szCs w:val="22"/>
        </w:rPr>
      </w:pPr>
      <w:r>
        <w:rPr>
          <w:sz w:val="22"/>
          <w:szCs w:val="22"/>
        </w:rPr>
        <w:t>MBA programs preference applicants with work experience, although this may be debatable.</w:t>
      </w:r>
      <w:r w:rsidRPr="00666005">
        <w:rPr>
          <w:sz w:val="22"/>
          <w:szCs w:val="22"/>
        </w:rPr>
        <w:t xml:space="preserve"> </w:t>
      </w:r>
      <w:r>
        <w:rPr>
          <w:sz w:val="22"/>
          <w:szCs w:val="22"/>
        </w:rPr>
        <w:t>In addition to MBAs, our staff will be happy to speak to students about other types of post-graduate programs and how they will complement their career goals.</w:t>
      </w:r>
    </w:p>
    <w:p w:rsidR="00666005" w:rsidRPr="008035F4" w:rsidRDefault="00666005" w:rsidP="00962BDA">
      <w:pPr>
        <w:spacing w:line="240" w:lineRule="exact"/>
        <w:rPr>
          <w:sz w:val="22"/>
          <w:szCs w:val="22"/>
        </w:rPr>
      </w:pPr>
    </w:p>
    <w:p w:rsidR="00A934D3" w:rsidRDefault="00B42C12" w:rsidP="00A934D3">
      <w:pPr>
        <w:pBdr>
          <w:bottom w:val="single" w:sz="4" w:space="1" w:color="auto"/>
        </w:pBdr>
        <w:spacing w:line="240" w:lineRule="exact"/>
        <w:rPr>
          <w:i/>
          <w:sz w:val="22"/>
          <w:szCs w:val="22"/>
        </w:rPr>
      </w:pPr>
      <w:r w:rsidRPr="00A934D3">
        <w:rPr>
          <w:i/>
          <w:sz w:val="22"/>
          <w:szCs w:val="22"/>
        </w:rPr>
        <w:t>How one’s major connects to future career</w:t>
      </w:r>
    </w:p>
    <w:p w:rsidR="00A934D3" w:rsidRDefault="00A934D3" w:rsidP="00A934D3">
      <w:pPr>
        <w:spacing w:line="240" w:lineRule="exact"/>
        <w:rPr>
          <w:sz w:val="22"/>
          <w:szCs w:val="22"/>
        </w:rPr>
      </w:pPr>
      <w:r>
        <w:rPr>
          <w:sz w:val="22"/>
          <w:szCs w:val="22"/>
        </w:rPr>
        <w:t>Resources for this topic include content on the back of the specialization sheets and web resources for “Career Exploration” on the Career Services website.</w:t>
      </w:r>
      <w:r w:rsidR="00D87ED0">
        <w:rPr>
          <w:sz w:val="22"/>
          <w:szCs w:val="22"/>
        </w:rPr>
        <w:t xml:space="preserve"> E</w:t>
      </w:r>
      <w:r>
        <w:rPr>
          <w:sz w:val="22"/>
          <w:szCs w:val="22"/>
        </w:rPr>
        <w:t>mphasizing transferable skills (i.e. problem solving, communication ability, taking initiative, etc.) will be useful in any career. Researching industry and work environment will be most helpful for students to connect to a career.</w:t>
      </w:r>
    </w:p>
    <w:p w:rsidR="00DB208C" w:rsidRDefault="00DB208C" w:rsidP="00A934D3">
      <w:pPr>
        <w:spacing w:line="240" w:lineRule="exact"/>
        <w:rPr>
          <w:sz w:val="22"/>
          <w:szCs w:val="22"/>
        </w:rPr>
      </w:pPr>
    </w:p>
    <w:p w:rsidR="00DB208C" w:rsidRDefault="00DB208C" w:rsidP="00A934D3">
      <w:pPr>
        <w:spacing w:line="240" w:lineRule="exact"/>
        <w:rPr>
          <w:sz w:val="22"/>
          <w:szCs w:val="22"/>
        </w:rPr>
      </w:pPr>
    </w:p>
    <w:p w:rsidR="00DB208C" w:rsidRDefault="00DB208C" w:rsidP="00A934D3">
      <w:pPr>
        <w:spacing w:line="240" w:lineRule="exact"/>
        <w:rPr>
          <w:sz w:val="22"/>
          <w:szCs w:val="22"/>
        </w:rPr>
      </w:pPr>
    </w:p>
    <w:p w:rsidR="00DB208C" w:rsidRDefault="00DB208C" w:rsidP="00A934D3">
      <w:pPr>
        <w:spacing w:line="240" w:lineRule="exact"/>
        <w:rPr>
          <w:sz w:val="22"/>
          <w:szCs w:val="22"/>
        </w:rPr>
      </w:pPr>
    </w:p>
    <w:p w:rsidR="00DB208C" w:rsidRDefault="00DB208C" w:rsidP="00A934D3">
      <w:pPr>
        <w:spacing w:line="240" w:lineRule="exact"/>
        <w:rPr>
          <w:sz w:val="22"/>
          <w:szCs w:val="22"/>
        </w:rPr>
      </w:pPr>
    </w:p>
    <w:p w:rsidR="00DB208C" w:rsidRDefault="00DB208C" w:rsidP="00A934D3">
      <w:pPr>
        <w:spacing w:line="240" w:lineRule="exact"/>
        <w:rPr>
          <w:sz w:val="22"/>
          <w:szCs w:val="22"/>
        </w:rPr>
      </w:pPr>
    </w:p>
    <w:p w:rsidR="00DB208C" w:rsidRDefault="00DB208C" w:rsidP="00A934D3">
      <w:pPr>
        <w:spacing w:line="240" w:lineRule="exact"/>
        <w:rPr>
          <w:sz w:val="22"/>
          <w:szCs w:val="22"/>
        </w:rPr>
      </w:pPr>
    </w:p>
    <w:p w:rsidR="00DB208C" w:rsidRDefault="00DB208C" w:rsidP="00A934D3">
      <w:pPr>
        <w:spacing w:line="240" w:lineRule="exact"/>
        <w:rPr>
          <w:sz w:val="22"/>
          <w:szCs w:val="22"/>
        </w:rPr>
      </w:pPr>
    </w:p>
    <w:p w:rsidR="00DB208C" w:rsidRDefault="00DB208C" w:rsidP="00A934D3">
      <w:pPr>
        <w:spacing w:line="240" w:lineRule="exact"/>
        <w:rPr>
          <w:sz w:val="22"/>
          <w:szCs w:val="22"/>
        </w:rPr>
      </w:pPr>
    </w:p>
    <w:p w:rsidR="00DB208C" w:rsidRDefault="00DB208C" w:rsidP="00A934D3">
      <w:pPr>
        <w:spacing w:line="240" w:lineRule="exact"/>
        <w:rPr>
          <w:sz w:val="22"/>
          <w:szCs w:val="22"/>
        </w:rPr>
      </w:pPr>
    </w:p>
    <w:p w:rsidR="00DB208C" w:rsidRDefault="00DB208C" w:rsidP="00A934D3">
      <w:pPr>
        <w:spacing w:line="240" w:lineRule="exact"/>
        <w:rPr>
          <w:sz w:val="22"/>
          <w:szCs w:val="22"/>
        </w:rPr>
      </w:pPr>
    </w:p>
    <w:p w:rsidR="00DB208C" w:rsidRDefault="00DB208C" w:rsidP="00A934D3">
      <w:pPr>
        <w:spacing w:line="240" w:lineRule="exact"/>
        <w:rPr>
          <w:sz w:val="22"/>
          <w:szCs w:val="22"/>
        </w:rPr>
      </w:pPr>
    </w:p>
    <w:p w:rsidR="00DB208C" w:rsidRDefault="00DB208C" w:rsidP="00A934D3">
      <w:pPr>
        <w:spacing w:line="240" w:lineRule="exact"/>
        <w:rPr>
          <w:sz w:val="22"/>
          <w:szCs w:val="22"/>
        </w:rPr>
      </w:pPr>
    </w:p>
    <w:p w:rsidR="00DB208C" w:rsidRDefault="00DB208C" w:rsidP="00A934D3">
      <w:pPr>
        <w:spacing w:line="240" w:lineRule="exact"/>
        <w:rPr>
          <w:sz w:val="22"/>
          <w:szCs w:val="22"/>
        </w:rPr>
      </w:pPr>
    </w:p>
    <w:p w:rsidR="00DB208C" w:rsidRDefault="00DB208C" w:rsidP="00A934D3">
      <w:pPr>
        <w:spacing w:line="240" w:lineRule="exact"/>
        <w:rPr>
          <w:sz w:val="22"/>
          <w:szCs w:val="22"/>
        </w:rPr>
      </w:pPr>
    </w:p>
    <w:p w:rsidR="00DB208C" w:rsidRDefault="00DB208C" w:rsidP="00A934D3">
      <w:pPr>
        <w:spacing w:line="240" w:lineRule="exact"/>
        <w:rPr>
          <w:sz w:val="22"/>
          <w:szCs w:val="22"/>
        </w:rPr>
      </w:pPr>
    </w:p>
    <w:p w:rsidR="00DB208C" w:rsidRDefault="00DB208C" w:rsidP="00A934D3">
      <w:pPr>
        <w:spacing w:line="240" w:lineRule="exact"/>
        <w:rPr>
          <w:sz w:val="22"/>
          <w:szCs w:val="22"/>
        </w:rPr>
      </w:pPr>
    </w:p>
    <w:p w:rsidR="00DB208C" w:rsidRDefault="00DB208C" w:rsidP="00A934D3">
      <w:pPr>
        <w:spacing w:line="240" w:lineRule="exact"/>
        <w:rPr>
          <w:sz w:val="22"/>
          <w:szCs w:val="22"/>
        </w:rPr>
      </w:pPr>
    </w:p>
    <w:p w:rsidR="00A006B1" w:rsidRDefault="00A006B1" w:rsidP="00A934D3">
      <w:pPr>
        <w:spacing w:line="240" w:lineRule="exact"/>
        <w:rPr>
          <w:sz w:val="22"/>
          <w:szCs w:val="22"/>
        </w:rPr>
      </w:pPr>
    </w:p>
    <w:p w:rsidR="00DB208C" w:rsidRDefault="00DB208C" w:rsidP="00A934D3">
      <w:pPr>
        <w:spacing w:line="240" w:lineRule="exact"/>
        <w:rPr>
          <w:sz w:val="22"/>
          <w:szCs w:val="22"/>
        </w:rPr>
      </w:pPr>
    </w:p>
    <w:p w:rsidR="00DB208C" w:rsidRDefault="00DB208C" w:rsidP="00A934D3">
      <w:pPr>
        <w:spacing w:line="240" w:lineRule="exact"/>
        <w:rPr>
          <w:sz w:val="22"/>
          <w:szCs w:val="22"/>
        </w:rPr>
      </w:pPr>
    </w:p>
    <w:p w:rsidR="00DB208C" w:rsidRDefault="00DB208C" w:rsidP="00A934D3">
      <w:pPr>
        <w:spacing w:line="240" w:lineRule="exact"/>
        <w:rPr>
          <w:sz w:val="22"/>
          <w:szCs w:val="22"/>
        </w:rPr>
      </w:pPr>
    </w:p>
    <w:p w:rsidR="00DB208C" w:rsidRDefault="00DB208C" w:rsidP="00A934D3">
      <w:pPr>
        <w:spacing w:line="240" w:lineRule="exact"/>
        <w:rPr>
          <w:sz w:val="22"/>
          <w:szCs w:val="22"/>
        </w:rPr>
      </w:pPr>
    </w:p>
    <w:p w:rsidR="00DB208C" w:rsidRDefault="00DB208C" w:rsidP="00A934D3">
      <w:pPr>
        <w:spacing w:line="240" w:lineRule="exact"/>
        <w:rPr>
          <w:sz w:val="22"/>
          <w:szCs w:val="22"/>
        </w:rPr>
      </w:pPr>
    </w:p>
    <w:p w:rsidR="00DB208C" w:rsidRDefault="00DB208C" w:rsidP="00A934D3">
      <w:pPr>
        <w:spacing w:line="240" w:lineRule="exact"/>
        <w:rPr>
          <w:sz w:val="22"/>
          <w:szCs w:val="22"/>
        </w:rPr>
      </w:pPr>
    </w:p>
    <w:p w:rsidR="00CD44B2" w:rsidRDefault="00CD44B2" w:rsidP="00A934D3">
      <w:pPr>
        <w:spacing w:line="240" w:lineRule="exact"/>
        <w:rPr>
          <w:sz w:val="22"/>
          <w:szCs w:val="22"/>
        </w:rPr>
      </w:pPr>
    </w:p>
    <w:p w:rsidR="00B94DCC" w:rsidRDefault="00B94DCC" w:rsidP="00CD44B2">
      <w:pPr>
        <w:pBdr>
          <w:bottom w:val="single" w:sz="4" w:space="1" w:color="auto"/>
        </w:pBdr>
        <w:spacing w:line="240" w:lineRule="exact"/>
        <w:rPr>
          <w:i/>
          <w:sz w:val="22"/>
          <w:szCs w:val="22"/>
        </w:rPr>
      </w:pPr>
    </w:p>
    <w:p w:rsidR="00B94DCC" w:rsidRDefault="00B94DCC" w:rsidP="00CD44B2">
      <w:pPr>
        <w:pBdr>
          <w:bottom w:val="single" w:sz="4" w:space="1" w:color="auto"/>
        </w:pBdr>
        <w:spacing w:line="240" w:lineRule="exact"/>
        <w:rPr>
          <w:i/>
          <w:sz w:val="22"/>
          <w:szCs w:val="22"/>
        </w:rPr>
      </w:pPr>
    </w:p>
    <w:p w:rsidR="00B94DCC" w:rsidRDefault="00B94DCC" w:rsidP="00CD44B2">
      <w:pPr>
        <w:pBdr>
          <w:bottom w:val="single" w:sz="4" w:space="1" w:color="auto"/>
        </w:pBdr>
        <w:spacing w:line="240" w:lineRule="exact"/>
        <w:rPr>
          <w:i/>
          <w:sz w:val="22"/>
          <w:szCs w:val="22"/>
        </w:rPr>
      </w:pPr>
    </w:p>
    <w:p w:rsidR="00B94DCC" w:rsidRDefault="00B94DCC" w:rsidP="00CD44B2">
      <w:pPr>
        <w:pBdr>
          <w:bottom w:val="single" w:sz="4" w:space="1" w:color="auto"/>
        </w:pBdr>
        <w:spacing w:line="240" w:lineRule="exact"/>
        <w:rPr>
          <w:i/>
          <w:sz w:val="22"/>
          <w:szCs w:val="22"/>
        </w:rPr>
      </w:pPr>
    </w:p>
    <w:p w:rsidR="00CD44B2" w:rsidRDefault="00CD44B2" w:rsidP="00CD44B2">
      <w:pPr>
        <w:pBdr>
          <w:bottom w:val="single" w:sz="4" w:space="1" w:color="auto"/>
        </w:pBdr>
        <w:spacing w:line="240" w:lineRule="exact"/>
        <w:rPr>
          <w:i/>
          <w:sz w:val="22"/>
          <w:szCs w:val="22"/>
        </w:rPr>
      </w:pPr>
      <w:r>
        <w:rPr>
          <w:i/>
          <w:sz w:val="22"/>
          <w:szCs w:val="22"/>
        </w:rPr>
        <w:lastRenderedPageBreak/>
        <w:t>Undergraduate Statistics (20</w:t>
      </w:r>
      <w:r w:rsidR="00F867D6">
        <w:rPr>
          <w:i/>
          <w:sz w:val="22"/>
          <w:szCs w:val="22"/>
        </w:rPr>
        <w:t>09</w:t>
      </w:r>
      <w:r>
        <w:rPr>
          <w:i/>
          <w:sz w:val="22"/>
          <w:szCs w:val="22"/>
        </w:rPr>
        <w:t>-20</w:t>
      </w:r>
      <w:r w:rsidR="00F867D6">
        <w:rPr>
          <w:i/>
          <w:sz w:val="22"/>
          <w:szCs w:val="22"/>
        </w:rPr>
        <w:t>10</w:t>
      </w:r>
      <w:r>
        <w:rPr>
          <w:i/>
          <w:sz w:val="22"/>
          <w:szCs w:val="22"/>
        </w:rPr>
        <w:t xml:space="preserve"> Annual Report)</w:t>
      </w:r>
    </w:p>
    <w:p w:rsidR="00337134" w:rsidRDefault="00337134" w:rsidP="00CD44B2">
      <w:pPr>
        <w:spacing w:line="240" w:lineRule="exact"/>
        <w:rPr>
          <w:sz w:val="22"/>
          <w:szCs w:val="22"/>
        </w:rPr>
      </w:pPr>
    </w:p>
    <w:p w:rsidR="00CD44B2" w:rsidRDefault="00842AC8" w:rsidP="00CD44B2">
      <w:pPr>
        <w:spacing w:line="240" w:lineRule="exact"/>
        <w:rPr>
          <w:sz w:val="22"/>
          <w:szCs w:val="22"/>
        </w:rPr>
      </w:pPr>
      <w:r>
        <w:rPr>
          <w:sz w:val="22"/>
          <w:szCs w:val="22"/>
        </w:rPr>
        <w:t>2,719</w:t>
      </w:r>
      <w:r w:rsidR="00CD44B2">
        <w:rPr>
          <w:sz w:val="22"/>
          <w:szCs w:val="22"/>
        </w:rPr>
        <w:t xml:space="preserve"> students registered with Career Services</w:t>
      </w:r>
    </w:p>
    <w:p w:rsidR="00CD44B2" w:rsidRDefault="00CD44B2" w:rsidP="00CD44B2">
      <w:pPr>
        <w:spacing w:line="240" w:lineRule="exact"/>
        <w:rPr>
          <w:sz w:val="22"/>
          <w:szCs w:val="22"/>
        </w:rPr>
      </w:pPr>
    </w:p>
    <w:p w:rsidR="00CD44B2" w:rsidRPr="00CD44B2" w:rsidRDefault="00CD44B2" w:rsidP="00CD44B2">
      <w:pPr>
        <w:spacing w:line="240" w:lineRule="exact"/>
        <w:rPr>
          <w:i/>
          <w:sz w:val="22"/>
          <w:szCs w:val="22"/>
        </w:rPr>
      </w:pPr>
      <w:r w:rsidRPr="00CD44B2">
        <w:rPr>
          <w:i/>
          <w:sz w:val="22"/>
          <w:szCs w:val="22"/>
        </w:rPr>
        <w:t>Full Time Career Statistics:</w:t>
      </w:r>
    </w:p>
    <w:p w:rsidR="00842AC8" w:rsidRDefault="00CD44B2" w:rsidP="00CD44B2">
      <w:pPr>
        <w:spacing w:line="240" w:lineRule="exact"/>
        <w:rPr>
          <w:sz w:val="22"/>
          <w:szCs w:val="22"/>
        </w:rPr>
      </w:pPr>
      <w:r>
        <w:rPr>
          <w:sz w:val="22"/>
          <w:szCs w:val="22"/>
        </w:rPr>
        <w:t xml:space="preserve"># </w:t>
      </w:r>
      <w:proofErr w:type="gramStart"/>
      <w:r>
        <w:rPr>
          <w:sz w:val="22"/>
          <w:szCs w:val="22"/>
        </w:rPr>
        <w:t>of</w:t>
      </w:r>
      <w:proofErr w:type="gramEnd"/>
      <w:r>
        <w:rPr>
          <w:sz w:val="22"/>
          <w:szCs w:val="22"/>
        </w:rPr>
        <w:t xml:space="preserve"> Companies hiring at Fisher: </w:t>
      </w:r>
      <w:r w:rsidR="00842AC8">
        <w:rPr>
          <w:sz w:val="22"/>
          <w:szCs w:val="22"/>
        </w:rPr>
        <w:t>260</w:t>
      </w:r>
    </w:p>
    <w:p w:rsidR="00CD44B2" w:rsidRDefault="00CD44B2" w:rsidP="00CD44B2">
      <w:pPr>
        <w:spacing w:line="240" w:lineRule="exact"/>
        <w:rPr>
          <w:sz w:val="22"/>
          <w:szCs w:val="22"/>
        </w:rPr>
      </w:pPr>
      <w:r>
        <w:rPr>
          <w:sz w:val="22"/>
          <w:szCs w:val="22"/>
        </w:rPr>
        <w:t xml:space="preserve"># </w:t>
      </w:r>
      <w:proofErr w:type="gramStart"/>
      <w:r>
        <w:rPr>
          <w:sz w:val="22"/>
          <w:szCs w:val="22"/>
        </w:rPr>
        <w:t>of</w:t>
      </w:r>
      <w:proofErr w:type="gramEnd"/>
      <w:r>
        <w:rPr>
          <w:sz w:val="22"/>
          <w:szCs w:val="22"/>
        </w:rPr>
        <w:t xml:space="preserve"> Interviews: </w:t>
      </w:r>
      <w:r w:rsidR="00842AC8">
        <w:rPr>
          <w:sz w:val="22"/>
          <w:szCs w:val="22"/>
        </w:rPr>
        <w:t>2,200</w:t>
      </w:r>
    </w:p>
    <w:p w:rsidR="00CD44B2" w:rsidRDefault="00CD44B2" w:rsidP="00CD44B2">
      <w:pPr>
        <w:spacing w:line="240" w:lineRule="exact"/>
        <w:rPr>
          <w:sz w:val="22"/>
          <w:szCs w:val="22"/>
        </w:rPr>
      </w:pPr>
      <w:r>
        <w:rPr>
          <w:sz w:val="22"/>
          <w:szCs w:val="22"/>
        </w:rPr>
        <w:t xml:space="preserve">Average salary for full time positions: </w:t>
      </w:r>
      <w:r w:rsidR="00191E67">
        <w:rPr>
          <w:sz w:val="22"/>
          <w:szCs w:val="22"/>
        </w:rPr>
        <w:t>$47,293</w:t>
      </w:r>
    </w:p>
    <w:p w:rsidR="00CD44B2" w:rsidRDefault="00CD44B2" w:rsidP="00CD44B2">
      <w:pPr>
        <w:spacing w:line="240" w:lineRule="exact"/>
        <w:rPr>
          <w:sz w:val="22"/>
          <w:szCs w:val="22"/>
        </w:rPr>
      </w:pPr>
    </w:p>
    <w:p w:rsidR="00CD44B2" w:rsidRPr="00CD44B2" w:rsidRDefault="00CD44B2" w:rsidP="00CD44B2">
      <w:pPr>
        <w:spacing w:line="240" w:lineRule="exact"/>
        <w:rPr>
          <w:i/>
          <w:sz w:val="22"/>
          <w:szCs w:val="22"/>
        </w:rPr>
      </w:pPr>
      <w:r w:rsidRPr="00CD44B2">
        <w:rPr>
          <w:i/>
          <w:sz w:val="22"/>
          <w:szCs w:val="22"/>
        </w:rPr>
        <w:t>Internship Career Statistics</w:t>
      </w:r>
    </w:p>
    <w:p w:rsidR="00842AC8" w:rsidRDefault="00CD44B2" w:rsidP="00CD44B2">
      <w:pPr>
        <w:spacing w:line="240" w:lineRule="exact"/>
        <w:rPr>
          <w:sz w:val="22"/>
          <w:szCs w:val="22"/>
        </w:rPr>
      </w:pPr>
      <w:r>
        <w:rPr>
          <w:sz w:val="22"/>
          <w:szCs w:val="22"/>
        </w:rPr>
        <w:t xml:space="preserve"># </w:t>
      </w:r>
      <w:proofErr w:type="gramStart"/>
      <w:r>
        <w:rPr>
          <w:sz w:val="22"/>
          <w:szCs w:val="22"/>
        </w:rPr>
        <w:t>of</w:t>
      </w:r>
      <w:proofErr w:type="gramEnd"/>
      <w:r>
        <w:rPr>
          <w:sz w:val="22"/>
          <w:szCs w:val="22"/>
        </w:rPr>
        <w:t xml:space="preserve"> Companies hiring at Fisher: </w:t>
      </w:r>
      <w:r w:rsidR="00842AC8">
        <w:rPr>
          <w:sz w:val="22"/>
          <w:szCs w:val="22"/>
        </w:rPr>
        <w:t>123</w:t>
      </w:r>
    </w:p>
    <w:p w:rsidR="00CD44B2" w:rsidRDefault="00CD44B2" w:rsidP="00CD44B2">
      <w:pPr>
        <w:spacing w:line="240" w:lineRule="exact"/>
        <w:rPr>
          <w:sz w:val="22"/>
          <w:szCs w:val="22"/>
        </w:rPr>
      </w:pPr>
      <w:r>
        <w:rPr>
          <w:sz w:val="22"/>
          <w:szCs w:val="22"/>
        </w:rPr>
        <w:t xml:space="preserve"># </w:t>
      </w:r>
      <w:proofErr w:type="gramStart"/>
      <w:r>
        <w:rPr>
          <w:sz w:val="22"/>
          <w:szCs w:val="22"/>
        </w:rPr>
        <w:t>of</w:t>
      </w:r>
      <w:proofErr w:type="gramEnd"/>
      <w:r>
        <w:rPr>
          <w:sz w:val="22"/>
          <w:szCs w:val="22"/>
        </w:rPr>
        <w:t xml:space="preserve"> Interviews: </w:t>
      </w:r>
      <w:r w:rsidR="00842AC8">
        <w:rPr>
          <w:sz w:val="22"/>
          <w:szCs w:val="22"/>
        </w:rPr>
        <w:t>2,496</w:t>
      </w:r>
    </w:p>
    <w:p w:rsidR="00CD44B2" w:rsidRPr="00CD44B2" w:rsidRDefault="00CD44B2" w:rsidP="00CD44B2">
      <w:pPr>
        <w:spacing w:line="240" w:lineRule="exact"/>
        <w:rPr>
          <w:sz w:val="22"/>
          <w:szCs w:val="22"/>
        </w:rPr>
      </w:pPr>
      <w:r>
        <w:rPr>
          <w:sz w:val="22"/>
          <w:szCs w:val="22"/>
        </w:rPr>
        <w:t xml:space="preserve">Average salary for internships: </w:t>
      </w:r>
      <w:r w:rsidR="00191E67">
        <w:rPr>
          <w:sz w:val="22"/>
          <w:szCs w:val="22"/>
        </w:rPr>
        <w:t>$2,568</w:t>
      </w:r>
    </w:p>
    <w:p w:rsidR="00CD44B2" w:rsidRDefault="00CD44B2" w:rsidP="00CD44B2">
      <w:pPr>
        <w:spacing w:line="240" w:lineRule="exact"/>
        <w:rPr>
          <w:sz w:val="22"/>
          <w:szCs w:val="22"/>
        </w:rPr>
      </w:pPr>
    </w:p>
    <w:p w:rsidR="00CD44B2" w:rsidRDefault="00CD44B2" w:rsidP="00CD44B2">
      <w:pPr>
        <w:spacing w:line="240" w:lineRule="exact"/>
        <w:rPr>
          <w:i/>
          <w:sz w:val="22"/>
          <w:szCs w:val="22"/>
        </w:rPr>
      </w:pPr>
      <w:r w:rsidRPr="00CD44B2">
        <w:rPr>
          <w:i/>
          <w:sz w:val="22"/>
          <w:szCs w:val="22"/>
        </w:rPr>
        <w:t>Job Postings</w:t>
      </w:r>
    </w:p>
    <w:p w:rsidR="00842AC8" w:rsidRDefault="00CD44B2" w:rsidP="00CD44B2">
      <w:pPr>
        <w:spacing w:line="240" w:lineRule="exact"/>
        <w:rPr>
          <w:sz w:val="22"/>
          <w:szCs w:val="22"/>
        </w:rPr>
      </w:pPr>
      <w:r>
        <w:rPr>
          <w:sz w:val="22"/>
          <w:szCs w:val="22"/>
        </w:rPr>
        <w:t xml:space="preserve">Full Time: </w:t>
      </w:r>
      <w:r w:rsidR="00842AC8">
        <w:rPr>
          <w:sz w:val="22"/>
          <w:szCs w:val="22"/>
        </w:rPr>
        <w:t>767</w:t>
      </w:r>
    </w:p>
    <w:p w:rsidR="00CD44B2" w:rsidRDefault="00CD44B2" w:rsidP="00CD44B2">
      <w:pPr>
        <w:spacing w:line="240" w:lineRule="exact"/>
        <w:rPr>
          <w:sz w:val="22"/>
          <w:szCs w:val="22"/>
        </w:rPr>
      </w:pPr>
      <w:r>
        <w:rPr>
          <w:sz w:val="22"/>
          <w:szCs w:val="22"/>
        </w:rPr>
        <w:t xml:space="preserve">Internship: </w:t>
      </w:r>
      <w:r w:rsidR="00842AC8">
        <w:rPr>
          <w:sz w:val="22"/>
          <w:szCs w:val="22"/>
        </w:rPr>
        <w:t>606</w:t>
      </w:r>
    </w:p>
    <w:p w:rsidR="00842AC8" w:rsidRDefault="00842AC8" w:rsidP="00CD44B2">
      <w:pPr>
        <w:spacing w:line="240" w:lineRule="exact"/>
        <w:rPr>
          <w:sz w:val="22"/>
          <w:szCs w:val="22"/>
        </w:rPr>
      </w:pPr>
    </w:p>
    <w:p w:rsidR="00CD44B2" w:rsidRDefault="00CD44B2" w:rsidP="00CD44B2">
      <w:pPr>
        <w:spacing w:line="240" w:lineRule="exact"/>
        <w:rPr>
          <w:sz w:val="22"/>
          <w:szCs w:val="22"/>
        </w:rPr>
      </w:pPr>
      <w:r>
        <w:rPr>
          <w:sz w:val="22"/>
          <w:szCs w:val="22"/>
        </w:rPr>
        <w:t>Top Companies Hiring Undergraduate Students:</w:t>
      </w:r>
    </w:p>
    <w:p w:rsidR="00CD44B2" w:rsidRDefault="00CD44B2" w:rsidP="00CD44B2">
      <w:pPr>
        <w:spacing w:line="240" w:lineRule="exact"/>
        <w:rPr>
          <w:sz w:val="22"/>
          <w:szCs w:val="22"/>
        </w:rPr>
      </w:pPr>
      <w:r>
        <w:rPr>
          <w:sz w:val="22"/>
          <w:szCs w:val="22"/>
        </w:rPr>
        <w:t>Company</w:t>
      </w:r>
      <w:r>
        <w:rPr>
          <w:sz w:val="22"/>
          <w:szCs w:val="22"/>
        </w:rPr>
        <w:tab/>
      </w:r>
      <w:r>
        <w:rPr>
          <w:sz w:val="22"/>
          <w:szCs w:val="22"/>
        </w:rPr>
        <w:tab/>
      </w:r>
      <w:r>
        <w:rPr>
          <w:sz w:val="22"/>
          <w:szCs w:val="22"/>
        </w:rPr>
        <w:tab/>
      </w:r>
      <w:r>
        <w:rPr>
          <w:sz w:val="22"/>
          <w:szCs w:val="22"/>
        </w:rPr>
        <w:tab/>
      </w:r>
      <w:r>
        <w:rPr>
          <w:sz w:val="22"/>
          <w:szCs w:val="22"/>
        </w:rPr>
        <w:tab/>
        <w:t># Hires</w:t>
      </w:r>
    </w:p>
    <w:p w:rsidR="00191E67" w:rsidRDefault="00191E67" w:rsidP="00CD44B2">
      <w:pPr>
        <w:spacing w:line="240" w:lineRule="exact"/>
        <w:rPr>
          <w:sz w:val="22"/>
          <w:szCs w:val="22"/>
        </w:rPr>
      </w:pPr>
      <w:r>
        <w:rPr>
          <w:sz w:val="22"/>
          <w:szCs w:val="22"/>
        </w:rPr>
        <w:t xml:space="preserve">KPMG, </w:t>
      </w:r>
      <w:proofErr w:type="spellStart"/>
      <w:r>
        <w:rPr>
          <w:sz w:val="22"/>
          <w:szCs w:val="22"/>
        </w:rPr>
        <w:t>DeLoitte</w:t>
      </w:r>
      <w:proofErr w:type="spellEnd"/>
      <w:r>
        <w:rPr>
          <w:sz w:val="22"/>
          <w:szCs w:val="22"/>
        </w:rPr>
        <w:t xml:space="preserve">, </w:t>
      </w:r>
      <w:proofErr w:type="spellStart"/>
      <w:r>
        <w:rPr>
          <w:sz w:val="22"/>
          <w:szCs w:val="22"/>
        </w:rPr>
        <w:t>JPMorganChase</w:t>
      </w:r>
      <w:proofErr w:type="spellEnd"/>
      <w:r>
        <w:rPr>
          <w:sz w:val="22"/>
          <w:szCs w:val="22"/>
        </w:rPr>
        <w:tab/>
      </w:r>
      <w:r>
        <w:rPr>
          <w:sz w:val="22"/>
          <w:szCs w:val="22"/>
        </w:rPr>
        <w:tab/>
        <w:t>27</w:t>
      </w:r>
    </w:p>
    <w:p w:rsidR="00191E67" w:rsidRDefault="00191E67" w:rsidP="00CD44B2">
      <w:pPr>
        <w:spacing w:line="240" w:lineRule="exact"/>
        <w:rPr>
          <w:sz w:val="22"/>
          <w:szCs w:val="22"/>
        </w:rPr>
      </w:pPr>
      <w:r>
        <w:rPr>
          <w:sz w:val="22"/>
          <w:szCs w:val="22"/>
        </w:rPr>
        <w:t>PricewaterhouseCoopers</w:t>
      </w:r>
      <w:r>
        <w:rPr>
          <w:sz w:val="22"/>
          <w:szCs w:val="22"/>
        </w:rPr>
        <w:tab/>
      </w:r>
      <w:r>
        <w:rPr>
          <w:sz w:val="22"/>
          <w:szCs w:val="22"/>
        </w:rPr>
        <w:tab/>
      </w:r>
      <w:r>
        <w:rPr>
          <w:sz w:val="22"/>
          <w:szCs w:val="22"/>
        </w:rPr>
        <w:tab/>
        <w:t>26</w:t>
      </w:r>
    </w:p>
    <w:p w:rsidR="00191E67" w:rsidRDefault="00191E67" w:rsidP="00CD44B2">
      <w:pPr>
        <w:spacing w:line="240" w:lineRule="exact"/>
        <w:rPr>
          <w:sz w:val="22"/>
          <w:szCs w:val="22"/>
        </w:rPr>
      </w:pPr>
      <w:r>
        <w:rPr>
          <w:sz w:val="22"/>
          <w:szCs w:val="22"/>
        </w:rPr>
        <w:t>Cardinal Health</w:t>
      </w:r>
      <w:r>
        <w:rPr>
          <w:sz w:val="22"/>
          <w:szCs w:val="22"/>
        </w:rPr>
        <w:tab/>
      </w:r>
      <w:r>
        <w:rPr>
          <w:sz w:val="22"/>
          <w:szCs w:val="22"/>
        </w:rPr>
        <w:tab/>
      </w:r>
      <w:r>
        <w:rPr>
          <w:sz w:val="22"/>
          <w:szCs w:val="22"/>
        </w:rPr>
        <w:tab/>
      </w:r>
      <w:r>
        <w:rPr>
          <w:sz w:val="22"/>
          <w:szCs w:val="22"/>
        </w:rPr>
        <w:tab/>
      </w:r>
      <w:r>
        <w:rPr>
          <w:sz w:val="22"/>
          <w:szCs w:val="22"/>
        </w:rPr>
        <w:tab/>
        <w:t>25</w:t>
      </w:r>
    </w:p>
    <w:p w:rsidR="00191E67" w:rsidRDefault="00191E67" w:rsidP="00CD44B2">
      <w:pPr>
        <w:spacing w:line="240" w:lineRule="exact"/>
        <w:rPr>
          <w:sz w:val="22"/>
          <w:szCs w:val="22"/>
        </w:rPr>
      </w:pPr>
      <w:r>
        <w:rPr>
          <w:sz w:val="22"/>
          <w:szCs w:val="22"/>
        </w:rPr>
        <w:t>Abercrombie &amp; Fitch</w:t>
      </w:r>
      <w:r>
        <w:rPr>
          <w:sz w:val="22"/>
          <w:szCs w:val="22"/>
        </w:rPr>
        <w:tab/>
      </w:r>
      <w:r>
        <w:rPr>
          <w:sz w:val="22"/>
          <w:szCs w:val="22"/>
        </w:rPr>
        <w:tab/>
      </w:r>
      <w:r>
        <w:rPr>
          <w:sz w:val="22"/>
          <w:szCs w:val="22"/>
        </w:rPr>
        <w:tab/>
      </w:r>
      <w:r>
        <w:rPr>
          <w:sz w:val="22"/>
          <w:szCs w:val="22"/>
        </w:rPr>
        <w:tab/>
        <w:t>24</w:t>
      </w:r>
    </w:p>
    <w:p w:rsidR="00191E67" w:rsidRDefault="00191E67" w:rsidP="00CD44B2">
      <w:pPr>
        <w:spacing w:line="240" w:lineRule="exact"/>
        <w:rPr>
          <w:sz w:val="22"/>
          <w:szCs w:val="22"/>
        </w:rPr>
      </w:pPr>
      <w:r>
        <w:rPr>
          <w:sz w:val="22"/>
          <w:szCs w:val="22"/>
        </w:rPr>
        <w:t>Ernst &amp; Young</w:t>
      </w:r>
      <w:r>
        <w:rPr>
          <w:sz w:val="22"/>
          <w:szCs w:val="22"/>
        </w:rPr>
        <w:tab/>
      </w:r>
      <w:r>
        <w:rPr>
          <w:sz w:val="22"/>
          <w:szCs w:val="22"/>
        </w:rPr>
        <w:tab/>
      </w:r>
      <w:r>
        <w:rPr>
          <w:sz w:val="22"/>
          <w:szCs w:val="22"/>
        </w:rPr>
        <w:tab/>
      </w:r>
      <w:r>
        <w:rPr>
          <w:sz w:val="22"/>
          <w:szCs w:val="22"/>
        </w:rPr>
        <w:tab/>
      </w:r>
      <w:r>
        <w:rPr>
          <w:sz w:val="22"/>
          <w:szCs w:val="22"/>
        </w:rPr>
        <w:tab/>
        <w:t>22</w:t>
      </w:r>
    </w:p>
    <w:p w:rsidR="00191E67" w:rsidRDefault="00191E67" w:rsidP="00CD44B2">
      <w:pPr>
        <w:spacing w:line="240" w:lineRule="exact"/>
        <w:rPr>
          <w:sz w:val="22"/>
          <w:szCs w:val="22"/>
        </w:rPr>
      </w:pPr>
      <w:r>
        <w:rPr>
          <w:sz w:val="22"/>
          <w:szCs w:val="22"/>
        </w:rPr>
        <w:t>Sears Holdings, General Electric</w:t>
      </w:r>
      <w:r>
        <w:rPr>
          <w:sz w:val="22"/>
          <w:szCs w:val="22"/>
        </w:rPr>
        <w:tab/>
      </w:r>
      <w:r>
        <w:rPr>
          <w:sz w:val="22"/>
          <w:szCs w:val="22"/>
        </w:rPr>
        <w:tab/>
        <w:t>20</w:t>
      </w:r>
    </w:p>
    <w:p w:rsidR="00191E67" w:rsidRDefault="00191E67" w:rsidP="00CD44B2">
      <w:pPr>
        <w:spacing w:line="240" w:lineRule="exact"/>
        <w:rPr>
          <w:sz w:val="22"/>
          <w:szCs w:val="22"/>
        </w:rPr>
      </w:pPr>
      <w:proofErr w:type="spellStart"/>
      <w:r>
        <w:rPr>
          <w:sz w:val="22"/>
          <w:szCs w:val="22"/>
        </w:rPr>
        <w:t>LimitedBrands</w:t>
      </w:r>
      <w:proofErr w:type="spellEnd"/>
      <w:r>
        <w:rPr>
          <w:sz w:val="22"/>
          <w:szCs w:val="22"/>
        </w:rPr>
        <w:tab/>
      </w:r>
      <w:r>
        <w:rPr>
          <w:sz w:val="22"/>
          <w:szCs w:val="22"/>
        </w:rPr>
        <w:tab/>
      </w:r>
      <w:r>
        <w:rPr>
          <w:sz w:val="22"/>
          <w:szCs w:val="22"/>
        </w:rPr>
        <w:tab/>
      </w:r>
      <w:r>
        <w:rPr>
          <w:sz w:val="22"/>
          <w:szCs w:val="22"/>
        </w:rPr>
        <w:tab/>
      </w:r>
      <w:r>
        <w:rPr>
          <w:sz w:val="22"/>
          <w:szCs w:val="22"/>
        </w:rPr>
        <w:tab/>
        <w:t>19</w:t>
      </w:r>
    </w:p>
    <w:p w:rsidR="00191E67" w:rsidRDefault="00191E67" w:rsidP="00CD44B2">
      <w:pPr>
        <w:spacing w:line="240" w:lineRule="exact"/>
        <w:rPr>
          <w:sz w:val="22"/>
          <w:szCs w:val="22"/>
        </w:rPr>
      </w:pPr>
      <w:r>
        <w:rPr>
          <w:sz w:val="22"/>
          <w:szCs w:val="22"/>
        </w:rPr>
        <w:t>State of Ohio</w:t>
      </w:r>
      <w:r>
        <w:rPr>
          <w:sz w:val="22"/>
          <w:szCs w:val="22"/>
        </w:rPr>
        <w:tab/>
      </w:r>
      <w:r>
        <w:rPr>
          <w:sz w:val="22"/>
          <w:szCs w:val="22"/>
        </w:rPr>
        <w:tab/>
      </w:r>
      <w:r>
        <w:rPr>
          <w:sz w:val="22"/>
          <w:szCs w:val="22"/>
        </w:rPr>
        <w:tab/>
      </w:r>
      <w:r>
        <w:rPr>
          <w:sz w:val="22"/>
          <w:szCs w:val="22"/>
        </w:rPr>
        <w:tab/>
      </w:r>
      <w:r>
        <w:rPr>
          <w:sz w:val="22"/>
          <w:szCs w:val="22"/>
        </w:rPr>
        <w:tab/>
        <w:t>18</w:t>
      </w:r>
    </w:p>
    <w:p w:rsidR="00191E67" w:rsidRDefault="00191E67" w:rsidP="00CD44B2">
      <w:pPr>
        <w:spacing w:line="240" w:lineRule="exact"/>
        <w:rPr>
          <w:sz w:val="22"/>
          <w:szCs w:val="22"/>
        </w:rPr>
      </w:pPr>
      <w:r>
        <w:rPr>
          <w:sz w:val="22"/>
          <w:szCs w:val="22"/>
        </w:rPr>
        <w:t xml:space="preserve">Nestle, </w:t>
      </w:r>
      <w:proofErr w:type="gramStart"/>
      <w:r>
        <w:rPr>
          <w:sz w:val="22"/>
          <w:szCs w:val="22"/>
        </w:rPr>
        <w:t>The</w:t>
      </w:r>
      <w:proofErr w:type="gramEnd"/>
      <w:r>
        <w:rPr>
          <w:sz w:val="22"/>
          <w:szCs w:val="22"/>
        </w:rPr>
        <w:t xml:space="preserve"> Ohio State University</w:t>
      </w:r>
      <w:r>
        <w:rPr>
          <w:sz w:val="22"/>
          <w:szCs w:val="22"/>
        </w:rPr>
        <w:tab/>
      </w:r>
      <w:r>
        <w:rPr>
          <w:sz w:val="22"/>
          <w:szCs w:val="22"/>
        </w:rPr>
        <w:tab/>
        <w:t>17</w:t>
      </w:r>
    </w:p>
    <w:p w:rsidR="00191E67" w:rsidRDefault="00191E67" w:rsidP="00CD44B2">
      <w:pPr>
        <w:spacing w:line="240" w:lineRule="exact"/>
        <w:rPr>
          <w:sz w:val="22"/>
          <w:szCs w:val="22"/>
        </w:rPr>
      </w:pPr>
      <w:r>
        <w:rPr>
          <w:sz w:val="22"/>
          <w:szCs w:val="22"/>
        </w:rPr>
        <w:t>Scotts</w:t>
      </w:r>
      <w:r>
        <w:rPr>
          <w:sz w:val="22"/>
          <w:szCs w:val="22"/>
        </w:rPr>
        <w:tab/>
      </w:r>
      <w:r>
        <w:rPr>
          <w:sz w:val="22"/>
          <w:szCs w:val="22"/>
        </w:rPr>
        <w:tab/>
      </w:r>
      <w:r>
        <w:rPr>
          <w:sz w:val="22"/>
          <w:szCs w:val="22"/>
        </w:rPr>
        <w:tab/>
      </w:r>
      <w:r>
        <w:rPr>
          <w:sz w:val="22"/>
          <w:szCs w:val="22"/>
        </w:rPr>
        <w:tab/>
      </w:r>
      <w:r>
        <w:rPr>
          <w:sz w:val="22"/>
          <w:szCs w:val="22"/>
        </w:rPr>
        <w:tab/>
      </w:r>
      <w:r>
        <w:rPr>
          <w:sz w:val="22"/>
          <w:szCs w:val="22"/>
        </w:rPr>
        <w:tab/>
        <w:t>14</w:t>
      </w:r>
    </w:p>
    <w:p w:rsidR="00191E67" w:rsidRDefault="00191E67" w:rsidP="00CD44B2">
      <w:pPr>
        <w:spacing w:line="240" w:lineRule="exact"/>
        <w:rPr>
          <w:sz w:val="22"/>
          <w:szCs w:val="22"/>
        </w:rPr>
      </w:pPr>
      <w:r>
        <w:rPr>
          <w:sz w:val="22"/>
          <w:szCs w:val="22"/>
        </w:rPr>
        <w:t>Marathon Petroleum</w:t>
      </w:r>
      <w:r>
        <w:rPr>
          <w:sz w:val="22"/>
          <w:szCs w:val="22"/>
        </w:rPr>
        <w:tab/>
      </w:r>
      <w:r>
        <w:rPr>
          <w:sz w:val="22"/>
          <w:szCs w:val="22"/>
        </w:rPr>
        <w:tab/>
      </w:r>
      <w:r>
        <w:rPr>
          <w:sz w:val="22"/>
          <w:szCs w:val="22"/>
        </w:rPr>
        <w:tab/>
      </w:r>
      <w:r>
        <w:rPr>
          <w:sz w:val="22"/>
          <w:szCs w:val="22"/>
        </w:rPr>
        <w:tab/>
        <w:t>13</w:t>
      </w:r>
    </w:p>
    <w:p w:rsidR="00191E67" w:rsidRDefault="00191E67" w:rsidP="00CD44B2">
      <w:pPr>
        <w:spacing w:line="240" w:lineRule="exact"/>
        <w:rPr>
          <w:sz w:val="22"/>
          <w:szCs w:val="22"/>
        </w:rPr>
      </w:pPr>
      <w:r>
        <w:rPr>
          <w:sz w:val="22"/>
          <w:szCs w:val="22"/>
        </w:rPr>
        <w:t>Dow, Northwestern Mutual</w:t>
      </w:r>
      <w:r>
        <w:rPr>
          <w:sz w:val="22"/>
          <w:szCs w:val="22"/>
        </w:rPr>
        <w:tab/>
      </w:r>
      <w:r>
        <w:rPr>
          <w:sz w:val="22"/>
          <w:szCs w:val="22"/>
        </w:rPr>
        <w:tab/>
      </w:r>
      <w:r>
        <w:rPr>
          <w:sz w:val="22"/>
          <w:szCs w:val="22"/>
        </w:rPr>
        <w:tab/>
        <w:t>11</w:t>
      </w:r>
    </w:p>
    <w:p w:rsidR="00191E67" w:rsidRDefault="00191E67" w:rsidP="00CD44B2">
      <w:pPr>
        <w:spacing w:line="240" w:lineRule="exact"/>
        <w:rPr>
          <w:sz w:val="22"/>
          <w:szCs w:val="22"/>
        </w:rPr>
      </w:pPr>
      <w:r>
        <w:rPr>
          <w:sz w:val="22"/>
          <w:szCs w:val="22"/>
        </w:rPr>
        <w:t xml:space="preserve">Unilever, Key Bank </w:t>
      </w:r>
      <w:proofErr w:type="spellStart"/>
      <w:r>
        <w:rPr>
          <w:sz w:val="22"/>
          <w:szCs w:val="22"/>
        </w:rPr>
        <w:t>Citi</w:t>
      </w:r>
      <w:proofErr w:type="spellEnd"/>
      <w:r>
        <w:rPr>
          <w:sz w:val="22"/>
          <w:szCs w:val="22"/>
        </w:rPr>
        <w:tab/>
      </w:r>
      <w:r>
        <w:rPr>
          <w:sz w:val="22"/>
          <w:szCs w:val="22"/>
        </w:rPr>
        <w:tab/>
      </w:r>
      <w:r>
        <w:rPr>
          <w:sz w:val="22"/>
          <w:szCs w:val="22"/>
        </w:rPr>
        <w:tab/>
      </w:r>
      <w:r>
        <w:rPr>
          <w:sz w:val="22"/>
          <w:szCs w:val="22"/>
        </w:rPr>
        <w:tab/>
        <w:t>10</w:t>
      </w:r>
    </w:p>
    <w:p w:rsidR="00191E67" w:rsidRDefault="00D43F09" w:rsidP="00CD44B2">
      <w:pPr>
        <w:spacing w:line="240" w:lineRule="exact"/>
        <w:rPr>
          <w:sz w:val="22"/>
          <w:szCs w:val="22"/>
        </w:rPr>
      </w:pPr>
      <w:r>
        <w:rPr>
          <w:sz w:val="22"/>
          <w:szCs w:val="22"/>
        </w:rPr>
        <w:t>Accenture</w:t>
      </w:r>
      <w:r>
        <w:rPr>
          <w:sz w:val="22"/>
          <w:szCs w:val="22"/>
        </w:rPr>
        <w:tab/>
      </w:r>
      <w:r>
        <w:rPr>
          <w:sz w:val="22"/>
          <w:szCs w:val="22"/>
        </w:rPr>
        <w:tab/>
      </w:r>
      <w:r>
        <w:rPr>
          <w:sz w:val="22"/>
          <w:szCs w:val="22"/>
        </w:rPr>
        <w:tab/>
      </w:r>
      <w:r>
        <w:rPr>
          <w:sz w:val="22"/>
          <w:szCs w:val="22"/>
        </w:rPr>
        <w:tab/>
      </w:r>
      <w:r>
        <w:rPr>
          <w:sz w:val="22"/>
          <w:szCs w:val="22"/>
        </w:rPr>
        <w:tab/>
        <w:t xml:space="preserve">  9</w:t>
      </w:r>
    </w:p>
    <w:p w:rsidR="00D43F09" w:rsidRDefault="00D43F09" w:rsidP="00CD44B2">
      <w:pPr>
        <w:spacing w:line="240" w:lineRule="exact"/>
        <w:rPr>
          <w:sz w:val="22"/>
          <w:szCs w:val="22"/>
        </w:rPr>
      </w:pPr>
      <w:r>
        <w:rPr>
          <w:sz w:val="22"/>
          <w:szCs w:val="22"/>
        </w:rPr>
        <w:t>PNC, Progressive Insurance, Resource</w:t>
      </w:r>
    </w:p>
    <w:p w:rsidR="00D43F09" w:rsidRDefault="00D43F09" w:rsidP="00CD44B2">
      <w:pPr>
        <w:spacing w:line="240" w:lineRule="exact"/>
        <w:rPr>
          <w:sz w:val="22"/>
          <w:szCs w:val="22"/>
        </w:rPr>
      </w:pPr>
      <w:r>
        <w:rPr>
          <w:sz w:val="22"/>
          <w:szCs w:val="22"/>
        </w:rPr>
        <w:t xml:space="preserve"> Interactive, Wells Fargo, State Farm</w:t>
      </w:r>
      <w:r>
        <w:rPr>
          <w:sz w:val="22"/>
          <w:szCs w:val="22"/>
        </w:rPr>
        <w:tab/>
        <w:t xml:space="preserve">               7</w:t>
      </w:r>
    </w:p>
    <w:sectPr w:rsidR="00D43F09" w:rsidSect="00A866D0">
      <w:headerReference w:type="default" r:id="rId7"/>
      <w:footerReference w:type="default" r:id="rId8"/>
      <w:pgSz w:w="12240" w:h="15840"/>
      <w:pgMar w:top="720" w:right="720" w:bottom="576"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E67" w:rsidRDefault="00191E67">
      <w:r>
        <w:separator/>
      </w:r>
    </w:p>
  </w:endnote>
  <w:endnote w:type="continuationSeparator" w:id="0">
    <w:p w:rsidR="00191E67" w:rsidRDefault="00191E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E67" w:rsidRDefault="00191E67" w:rsidP="00CB0F81">
    <w:pPr>
      <w:pStyle w:val="Footer"/>
      <w:jc w:val="right"/>
      <w:rPr>
        <w:i/>
        <w:sz w:val="20"/>
        <w:szCs w:val="20"/>
      </w:rPr>
    </w:pPr>
    <w:r>
      <w:rPr>
        <w:i/>
        <w:sz w:val="20"/>
        <w:szCs w:val="20"/>
      </w:rPr>
      <w:tab/>
    </w:r>
    <w:r>
      <w:rPr>
        <w:i/>
        <w:sz w:val="20"/>
        <w:szCs w:val="20"/>
      </w:rPr>
      <w:tab/>
      <w:t>The Ohio State University/Fisher College of Business/Career Services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E67" w:rsidRDefault="00191E67">
      <w:r>
        <w:separator/>
      </w:r>
    </w:p>
  </w:footnote>
  <w:footnote w:type="continuationSeparator" w:id="0">
    <w:p w:rsidR="00191E67" w:rsidRDefault="00191E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E67" w:rsidRDefault="00191E67" w:rsidP="004D728C">
    <w:pPr>
      <w:pStyle w:val="Header"/>
      <w:jc w:val="center"/>
      <w:rPr>
        <w:b/>
      </w:rPr>
    </w:pPr>
    <w:r w:rsidRPr="00EF43CF">
      <w:rPr>
        <w:b/>
      </w:rPr>
      <w:t>Career Services Quick Reference Guide</w:t>
    </w:r>
  </w:p>
  <w:p w:rsidR="00191E67" w:rsidRPr="00EF43CF" w:rsidRDefault="00191E67" w:rsidP="004D728C">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3743F"/>
    <w:multiLevelType w:val="hybridMultilevel"/>
    <w:tmpl w:val="CDDE7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D23C9E"/>
    <w:multiLevelType w:val="hybridMultilevel"/>
    <w:tmpl w:val="76E0E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DC84093"/>
    <w:multiLevelType w:val="hybridMultilevel"/>
    <w:tmpl w:val="F2786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05B4085"/>
    <w:multiLevelType w:val="hybridMultilevel"/>
    <w:tmpl w:val="DF0A0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B42C12"/>
    <w:rsid w:val="0000053D"/>
    <w:rsid w:val="0000656C"/>
    <w:rsid w:val="0000731D"/>
    <w:rsid w:val="00021B98"/>
    <w:rsid w:val="00024812"/>
    <w:rsid w:val="00031A2B"/>
    <w:rsid w:val="0003373B"/>
    <w:rsid w:val="00033E5A"/>
    <w:rsid w:val="00042480"/>
    <w:rsid w:val="00045507"/>
    <w:rsid w:val="00046367"/>
    <w:rsid w:val="00046D80"/>
    <w:rsid w:val="00050BF7"/>
    <w:rsid w:val="0005103D"/>
    <w:rsid w:val="0005342B"/>
    <w:rsid w:val="00054F93"/>
    <w:rsid w:val="00055239"/>
    <w:rsid w:val="00057CDE"/>
    <w:rsid w:val="0006181B"/>
    <w:rsid w:val="00061A1E"/>
    <w:rsid w:val="00073375"/>
    <w:rsid w:val="00082AD5"/>
    <w:rsid w:val="000B1C18"/>
    <w:rsid w:val="000B4B56"/>
    <w:rsid w:val="000C0D99"/>
    <w:rsid w:val="000C1A59"/>
    <w:rsid w:val="000C27DB"/>
    <w:rsid w:val="000C2A3B"/>
    <w:rsid w:val="000D1076"/>
    <w:rsid w:val="000D5A53"/>
    <w:rsid w:val="000E31AE"/>
    <w:rsid w:val="000E710E"/>
    <w:rsid w:val="000F094B"/>
    <w:rsid w:val="000F25EB"/>
    <w:rsid w:val="000F5BE7"/>
    <w:rsid w:val="000F70A1"/>
    <w:rsid w:val="00101929"/>
    <w:rsid w:val="00103D65"/>
    <w:rsid w:val="00103EA8"/>
    <w:rsid w:val="00104119"/>
    <w:rsid w:val="00107D3F"/>
    <w:rsid w:val="0011267D"/>
    <w:rsid w:val="00114CAF"/>
    <w:rsid w:val="0011503B"/>
    <w:rsid w:val="00115EE1"/>
    <w:rsid w:val="001211D4"/>
    <w:rsid w:val="001215D5"/>
    <w:rsid w:val="001246AE"/>
    <w:rsid w:val="00136C42"/>
    <w:rsid w:val="0014599C"/>
    <w:rsid w:val="0014644C"/>
    <w:rsid w:val="00146749"/>
    <w:rsid w:val="00161815"/>
    <w:rsid w:val="001667E4"/>
    <w:rsid w:val="00167C90"/>
    <w:rsid w:val="00176D9D"/>
    <w:rsid w:val="00177183"/>
    <w:rsid w:val="00180545"/>
    <w:rsid w:val="00187B5A"/>
    <w:rsid w:val="00190719"/>
    <w:rsid w:val="00191E67"/>
    <w:rsid w:val="00192DED"/>
    <w:rsid w:val="00194ACB"/>
    <w:rsid w:val="0019520E"/>
    <w:rsid w:val="001A2D43"/>
    <w:rsid w:val="001B3835"/>
    <w:rsid w:val="001B7254"/>
    <w:rsid w:val="001C2F48"/>
    <w:rsid w:val="001C526B"/>
    <w:rsid w:val="001C602C"/>
    <w:rsid w:val="001C74EB"/>
    <w:rsid w:val="001F1FE5"/>
    <w:rsid w:val="001F3C30"/>
    <w:rsid w:val="001F6B45"/>
    <w:rsid w:val="001F7BCF"/>
    <w:rsid w:val="00201E93"/>
    <w:rsid w:val="00221CE6"/>
    <w:rsid w:val="002237B9"/>
    <w:rsid w:val="00227C8C"/>
    <w:rsid w:val="0023138E"/>
    <w:rsid w:val="0023285E"/>
    <w:rsid w:val="00232958"/>
    <w:rsid w:val="00232E53"/>
    <w:rsid w:val="002401DB"/>
    <w:rsid w:val="0024671C"/>
    <w:rsid w:val="00253904"/>
    <w:rsid w:val="00276407"/>
    <w:rsid w:val="00280DB0"/>
    <w:rsid w:val="0028281D"/>
    <w:rsid w:val="002861EF"/>
    <w:rsid w:val="0028629C"/>
    <w:rsid w:val="0029120E"/>
    <w:rsid w:val="002912A7"/>
    <w:rsid w:val="00297FC1"/>
    <w:rsid w:val="002A57F4"/>
    <w:rsid w:val="002A7952"/>
    <w:rsid w:val="002C0218"/>
    <w:rsid w:val="002C0DFF"/>
    <w:rsid w:val="002C2ADA"/>
    <w:rsid w:val="002C2E1F"/>
    <w:rsid w:val="002C4005"/>
    <w:rsid w:val="002D751D"/>
    <w:rsid w:val="002E0D7D"/>
    <w:rsid w:val="002F154C"/>
    <w:rsid w:val="002F522D"/>
    <w:rsid w:val="002F5A4C"/>
    <w:rsid w:val="002F6515"/>
    <w:rsid w:val="003007FB"/>
    <w:rsid w:val="00306828"/>
    <w:rsid w:val="00306EA7"/>
    <w:rsid w:val="00306FB9"/>
    <w:rsid w:val="003147D4"/>
    <w:rsid w:val="003276BD"/>
    <w:rsid w:val="00330AAD"/>
    <w:rsid w:val="0033193A"/>
    <w:rsid w:val="00333BEA"/>
    <w:rsid w:val="00336AB8"/>
    <w:rsid w:val="00337134"/>
    <w:rsid w:val="0034326B"/>
    <w:rsid w:val="003442AB"/>
    <w:rsid w:val="00346F8D"/>
    <w:rsid w:val="003476FD"/>
    <w:rsid w:val="00357028"/>
    <w:rsid w:val="00364088"/>
    <w:rsid w:val="00372B18"/>
    <w:rsid w:val="003776DF"/>
    <w:rsid w:val="003869CE"/>
    <w:rsid w:val="003879BF"/>
    <w:rsid w:val="00387A3F"/>
    <w:rsid w:val="003963D9"/>
    <w:rsid w:val="003A1A79"/>
    <w:rsid w:val="003A2B86"/>
    <w:rsid w:val="003A355B"/>
    <w:rsid w:val="003A5CAF"/>
    <w:rsid w:val="003B1FB8"/>
    <w:rsid w:val="003C660E"/>
    <w:rsid w:val="003D5672"/>
    <w:rsid w:val="003D6530"/>
    <w:rsid w:val="003E01C9"/>
    <w:rsid w:val="003F0FE2"/>
    <w:rsid w:val="003F687A"/>
    <w:rsid w:val="00401091"/>
    <w:rsid w:val="00404CFF"/>
    <w:rsid w:val="004327DD"/>
    <w:rsid w:val="0043639C"/>
    <w:rsid w:val="00437B0E"/>
    <w:rsid w:val="00437BBF"/>
    <w:rsid w:val="00453EF9"/>
    <w:rsid w:val="004552C2"/>
    <w:rsid w:val="0046370E"/>
    <w:rsid w:val="00465A1D"/>
    <w:rsid w:val="004725DD"/>
    <w:rsid w:val="00474F4F"/>
    <w:rsid w:val="00486F82"/>
    <w:rsid w:val="004905FC"/>
    <w:rsid w:val="004A0C19"/>
    <w:rsid w:val="004A1199"/>
    <w:rsid w:val="004A252B"/>
    <w:rsid w:val="004A7FA6"/>
    <w:rsid w:val="004B4BD0"/>
    <w:rsid w:val="004B7CBB"/>
    <w:rsid w:val="004C2B5A"/>
    <w:rsid w:val="004C3D9A"/>
    <w:rsid w:val="004C4362"/>
    <w:rsid w:val="004D17DD"/>
    <w:rsid w:val="004D728C"/>
    <w:rsid w:val="004D769C"/>
    <w:rsid w:val="004E1A40"/>
    <w:rsid w:val="004E2AFA"/>
    <w:rsid w:val="004E3701"/>
    <w:rsid w:val="004E439A"/>
    <w:rsid w:val="004E747D"/>
    <w:rsid w:val="004F2494"/>
    <w:rsid w:val="004F3529"/>
    <w:rsid w:val="004F3893"/>
    <w:rsid w:val="004F594B"/>
    <w:rsid w:val="004F5FD8"/>
    <w:rsid w:val="00511EF7"/>
    <w:rsid w:val="00517670"/>
    <w:rsid w:val="00523DC1"/>
    <w:rsid w:val="0052635A"/>
    <w:rsid w:val="00526669"/>
    <w:rsid w:val="005273F6"/>
    <w:rsid w:val="0053444A"/>
    <w:rsid w:val="0053565D"/>
    <w:rsid w:val="00543289"/>
    <w:rsid w:val="00544B47"/>
    <w:rsid w:val="0054700D"/>
    <w:rsid w:val="005504AE"/>
    <w:rsid w:val="0055267E"/>
    <w:rsid w:val="00552701"/>
    <w:rsid w:val="00552F4B"/>
    <w:rsid w:val="00555A35"/>
    <w:rsid w:val="0055762F"/>
    <w:rsid w:val="00564567"/>
    <w:rsid w:val="00564A57"/>
    <w:rsid w:val="0056525F"/>
    <w:rsid w:val="005775B2"/>
    <w:rsid w:val="0059700F"/>
    <w:rsid w:val="00597127"/>
    <w:rsid w:val="005B1766"/>
    <w:rsid w:val="005B5BE9"/>
    <w:rsid w:val="005B6A48"/>
    <w:rsid w:val="005C2F83"/>
    <w:rsid w:val="005C53D0"/>
    <w:rsid w:val="005D109E"/>
    <w:rsid w:val="005D1905"/>
    <w:rsid w:val="005D4EAA"/>
    <w:rsid w:val="005E5E30"/>
    <w:rsid w:val="005E68C2"/>
    <w:rsid w:val="005E79D0"/>
    <w:rsid w:val="005F48A8"/>
    <w:rsid w:val="005F6A9F"/>
    <w:rsid w:val="006018CC"/>
    <w:rsid w:val="00604340"/>
    <w:rsid w:val="00607F2D"/>
    <w:rsid w:val="00611D16"/>
    <w:rsid w:val="00621DCD"/>
    <w:rsid w:val="00645137"/>
    <w:rsid w:val="00652D78"/>
    <w:rsid w:val="00653ED2"/>
    <w:rsid w:val="00655F06"/>
    <w:rsid w:val="00660F46"/>
    <w:rsid w:val="00666005"/>
    <w:rsid w:val="00672AC2"/>
    <w:rsid w:val="00672BF9"/>
    <w:rsid w:val="006761E4"/>
    <w:rsid w:val="00676942"/>
    <w:rsid w:val="00687533"/>
    <w:rsid w:val="006914D9"/>
    <w:rsid w:val="006B2D2B"/>
    <w:rsid w:val="006B447F"/>
    <w:rsid w:val="006B5C41"/>
    <w:rsid w:val="006D3496"/>
    <w:rsid w:val="006E6036"/>
    <w:rsid w:val="006F0991"/>
    <w:rsid w:val="006F192A"/>
    <w:rsid w:val="007118E1"/>
    <w:rsid w:val="00714F37"/>
    <w:rsid w:val="00722DBA"/>
    <w:rsid w:val="00743A14"/>
    <w:rsid w:val="00743EBE"/>
    <w:rsid w:val="00750274"/>
    <w:rsid w:val="00755700"/>
    <w:rsid w:val="00757154"/>
    <w:rsid w:val="0075724C"/>
    <w:rsid w:val="00757A3C"/>
    <w:rsid w:val="007647F9"/>
    <w:rsid w:val="0076760F"/>
    <w:rsid w:val="00770CF0"/>
    <w:rsid w:val="00776E3D"/>
    <w:rsid w:val="007811EE"/>
    <w:rsid w:val="007828CD"/>
    <w:rsid w:val="00782C6C"/>
    <w:rsid w:val="00783DF3"/>
    <w:rsid w:val="00793531"/>
    <w:rsid w:val="00794F31"/>
    <w:rsid w:val="00796452"/>
    <w:rsid w:val="007A0834"/>
    <w:rsid w:val="007A2A3E"/>
    <w:rsid w:val="007A5751"/>
    <w:rsid w:val="007A6B80"/>
    <w:rsid w:val="007A7262"/>
    <w:rsid w:val="007B2F2A"/>
    <w:rsid w:val="007B45F3"/>
    <w:rsid w:val="007B4BB1"/>
    <w:rsid w:val="007B697C"/>
    <w:rsid w:val="007C20F8"/>
    <w:rsid w:val="007C2F24"/>
    <w:rsid w:val="007C3763"/>
    <w:rsid w:val="007C694A"/>
    <w:rsid w:val="007D23F0"/>
    <w:rsid w:val="007E1294"/>
    <w:rsid w:val="007E5DA5"/>
    <w:rsid w:val="007E6DFD"/>
    <w:rsid w:val="007F30C8"/>
    <w:rsid w:val="00800525"/>
    <w:rsid w:val="00800D8F"/>
    <w:rsid w:val="00803287"/>
    <w:rsid w:val="008035F4"/>
    <w:rsid w:val="00812ECA"/>
    <w:rsid w:val="0081640F"/>
    <w:rsid w:val="008177FE"/>
    <w:rsid w:val="00821750"/>
    <w:rsid w:val="008217E2"/>
    <w:rsid w:val="008223C4"/>
    <w:rsid w:val="00825C2B"/>
    <w:rsid w:val="008260DA"/>
    <w:rsid w:val="00830381"/>
    <w:rsid w:val="0083406E"/>
    <w:rsid w:val="00836A46"/>
    <w:rsid w:val="00842AC8"/>
    <w:rsid w:val="00845665"/>
    <w:rsid w:val="0084683F"/>
    <w:rsid w:val="00847111"/>
    <w:rsid w:val="00847F93"/>
    <w:rsid w:val="0085403F"/>
    <w:rsid w:val="0086224C"/>
    <w:rsid w:val="00863906"/>
    <w:rsid w:val="00866167"/>
    <w:rsid w:val="00866841"/>
    <w:rsid w:val="0086777A"/>
    <w:rsid w:val="00873291"/>
    <w:rsid w:val="00876F44"/>
    <w:rsid w:val="00881CC0"/>
    <w:rsid w:val="00881D7B"/>
    <w:rsid w:val="00883AA4"/>
    <w:rsid w:val="008854CD"/>
    <w:rsid w:val="00891911"/>
    <w:rsid w:val="00893B25"/>
    <w:rsid w:val="00895F00"/>
    <w:rsid w:val="008A2C77"/>
    <w:rsid w:val="008B3902"/>
    <w:rsid w:val="008C0ED3"/>
    <w:rsid w:val="008C75D6"/>
    <w:rsid w:val="008D06D9"/>
    <w:rsid w:val="008D27C6"/>
    <w:rsid w:val="008D35CB"/>
    <w:rsid w:val="008D5542"/>
    <w:rsid w:val="008E1374"/>
    <w:rsid w:val="008E354D"/>
    <w:rsid w:val="008E692B"/>
    <w:rsid w:val="008F1324"/>
    <w:rsid w:val="008F299A"/>
    <w:rsid w:val="008F2A90"/>
    <w:rsid w:val="008F796D"/>
    <w:rsid w:val="009113CF"/>
    <w:rsid w:val="00914833"/>
    <w:rsid w:val="009267A0"/>
    <w:rsid w:val="00936228"/>
    <w:rsid w:val="00936CB3"/>
    <w:rsid w:val="00942380"/>
    <w:rsid w:val="00942583"/>
    <w:rsid w:val="0094760C"/>
    <w:rsid w:val="0095389B"/>
    <w:rsid w:val="009538EB"/>
    <w:rsid w:val="00953E7E"/>
    <w:rsid w:val="00954E47"/>
    <w:rsid w:val="00961B4B"/>
    <w:rsid w:val="00962BDA"/>
    <w:rsid w:val="00971054"/>
    <w:rsid w:val="00972E48"/>
    <w:rsid w:val="00985A06"/>
    <w:rsid w:val="00994AA5"/>
    <w:rsid w:val="00994D58"/>
    <w:rsid w:val="009A2984"/>
    <w:rsid w:val="009B1123"/>
    <w:rsid w:val="009B2E45"/>
    <w:rsid w:val="009B5A52"/>
    <w:rsid w:val="009B6463"/>
    <w:rsid w:val="009B6B37"/>
    <w:rsid w:val="009C2324"/>
    <w:rsid w:val="009C70C1"/>
    <w:rsid w:val="009D7594"/>
    <w:rsid w:val="009E0ADB"/>
    <w:rsid w:val="009E2FC9"/>
    <w:rsid w:val="009E535B"/>
    <w:rsid w:val="009F2E58"/>
    <w:rsid w:val="009F333D"/>
    <w:rsid w:val="009F75AA"/>
    <w:rsid w:val="00A00599"/>
    <w:rsid w:val="00A006B1"/>
    <w:rsid w:val="00A05DDE"/>
    <w:rsid w:val="00A06EB1"/>
    <w:rsid w:val="00A122C7"/>
    <w:rsid w:val="00A22BCB"/>
    <w:rsid w:val="00A27623"/>
    <w:rsid w:val="00A379A7"/>
    <w:rsid w:val="00A4466C"/>
    <w:rsid w:val="00A45BE0"/>
    <w:rsid w:val="00A52076"/>
    <w:rsid w:val="00A529BD"/>
    <w:rsid w:val="00A55973"/>
    <w:rsid w:val="00A642BA"/>
    <w:rsid w:val="00A6737E"/>
    <w:rsid w:val="00A81D88"/>
    <w:rsid w:val="00A82A52"/>
    <w:rsid w:val="00A84287"/>
    <w:rsid w:val="00A866D0"/>
    <w:rsid w:val="00A9298E"/>
    <w:rsid w:val="00A934D3"/>
    <w:rsid w:val="00A93685"/>
    <w:rsid w:val="00A94334"/>
    <w:rsid w:val="00A96889"/>
    <w:rsid w:val="00AA13FA"/>
    <w:rsid w:val="00AA45E9"/>
    <w:rsid w:val="00AA5E11"/>
    <w:rsid w:val="00AB324E"/>
    <w:rsid w:val="00AB4424"/>
    <w:rsid w:val="00AB75AD"/>
    <w:rsid w:val="00AC2AA4"/>
    <w:rsid w:val="00AD47F9"/>
    <w:rsid w:val="00AD5771"/>
    <w:rsid w:val="00AE0A6E"/>
    <w:rsid w:val="00AE2AC3"/>
    <w:rsid w:val="00AE7C57"/>
    <w:rsid w:val="00AF0AD6"/>
    <w:rsid w:val="00B01292"/>
    <w:rsid w:val="00B0472F"/>
    <w:rsid w:val="00B0680B"/>
    <w:rsid w:val="00B1010C"/>
    <w:rsid w:val="00B13B2C"/>
    <w:rsid w:val="00B16514"/>
    <w:rsid w:val="00B171D5"/>
    <w:rsid w:val="00B172E9"/>
    <w:rsid w:val="00B17DA9"/>
    <w:rsid w:val="00B20652"/>
    <w:rsid w:val="00B331E9"/>
    <w:rsid w:val="00B36BDD"/>
    <w:rsid w:val="00B41395"/>
    <w:rsid w:val="00B42C12"/>
    <w:rsid w:val="00B42C94"/>
    <w:rsid w:val="00B456D8"/>
    <w:rsid w:val="00B458AD"/>
    <w:rsid w:val="00B4754F"/>
    <w:rsid w:val="00B53A36"/>
    <w:rsid w:val="00B54A85"/>
    <w:rsid w:val="00B60DE9"/>
    <w:rsid w:val="00B62761"/>
    <w:rsid w:val="00B67150"/>
    <w:rsid w:val="00B67838"/>
    <w:rsid w:val="00B743CC"/>
    <w:rsid w:val="00B748E3"/>
    <w:rsid w:val="00B75E2A"/>
    <w:rsid w:val="00B812C9"/>
    <w:rsid w:val="00B8679D"/>
    <w:rsid w:val="00B86B53"/>
    <w:rsid w:val="00B8713D"/>
    <w:rsid w:val="00B905E2"/>
    <w:rsid w:val="00B94DCC"/>
    <w:rsid w:val="00BA1483"/>
    <w:rsid w:val="00BA5E3D"/>
    <w:rsid w:val="00BB01E9"/>
    <w:rsid w:val="00BB3C42"/>
    <w:rsid w:val="00BB7EE9"/>
    <w:rsid w:val="00BC0FC7"/>
    <w:rsid w:val="00BC621B"/>
    <w:rsid w:val="00BC6B0D"/>
    <w:rsid w:val="00BC6B26"/>
    <w:rsid w:val="00BD0751"/>
    <w:rsid w:val="00BD1D73"/>
    <w:rsid w:val="00BD3470"/>
    <w:rsid w:val="00BD537E"/>
    <w:rsid w:val="00BE11C4"/>
    <w:rsid w:val="00BE143F"/>
    <w:rsid w:val="00BE1807"/>
    <w:rsid w:val="00BE18A9"/>
    <w:rsid w:val="00BE1EA9"/>
    <w:rsid w:val="00BE2D48"/>
    <w:rsid w:val="00BE3797"/>
    <w:rsid w:val="00BE6FC1"/>
    <w:rsid w:val="00BE753B"/>
    <w:rsid w:val="00BF6B93"/>
    <w:rsid w:val="00BF7946"/>
    <w:rsid w:val="00C06276"/>
    <w:rsid w:val="00C25FDA"/>
    <w:rsid w:val="00C310F5"/>
    <w:rsid w:val="00C32472"/>
    <w:rsid w:val="00C3455A"/>
    <w:rsid w:val="00C36556"/>
    <w:rsid w:val="00C36C55"/>
    <w:rsid w:val="00C4031C"/>
    <w:rsid w:val="00C407E8"/>
    <w:rsid w:val="00C42527"/>
    <w:rsid w:val="00C4546C"/>
    <w:rsid w:val="00C56361"/>
    <w:rsid w:val="00C5742D"/>
    <w:rsid w:val="00C6210A"/>
    <w:rsid w:val="00C877F4"/>
    <w:rsid w:val="00C87AA4"/>
    <w:rsid w:val="00C928DF"/>
    <w:rsid w:val="00C93AC9"/>
    <w:rsid w:val="00CA3E28"/>
    <w:rsid w:val="00CA5AA9"/>
    <w:rsid w:val="00CB0F81"/>
    <w:rsid w:val="00CB4039"/>
    <w:rsid w:val="00CB539D"/>
    <w:rsid w:val="00CB7093"/>
    <w:rsid w:val="00CB7287"/>
    <w:rsid w:val="00CC4322"/>
    <w:rsid w:val="00CC7375"/>
    <w:rsid w:val="00CD42C2"/>
    <w:rsid w:val="00CD44B2"/>
    <w:rsid w:val="00CE0768"/>
    <w:rsid w:val="00CF05B9"/>
    <w:rsid w:val="00CF2A9F"/>
    <w:rsid w:val="00CF526B"/>
    <w:rsid w:val="00D0256B"/>
    <w:rsid w:val="00D10F08"/>
    <w:rsid w:val="00D17C19"/>
    <w:rsid w:val="00D21231"/>
    <w:rsid w:val="00D305BC"/>
    <w:rsid w:val="00D31E09"/>
    <w:rsid w:val="00D330CC"/>
    <w:rsid w:val="00D355FB"/>
    <w:rsid w:val="00D369A4"/>
    <w:rsid w:val="00D3759D"/>
    <w:rsid w:val="00D40088"/>
    <w:rsid w:val="00D43F09"/>
    <w:rsid w:val="00D51738"/>
    <w:rsid w:val="00D60027"/>
    <w:rsid w:val="00D658EA"/>
    <w:rsid w:val="00D7060D"/>
    <w:rsid w:val="00D73156"/>
    <w:rsid w:val="00D74F97"/>
    <w:rsid w:val="00D75A60"/>
    <w:rsid w:val="00D75C51"/>
    <w:rsid w:val="00D76729"/>
    <w:rsid w:val="00D80B40"/>
    <w:rsid w:val="00D81879"/>
    <w:rsid w:val="00D82EC0"/>
    <w:rsid w:val="00D87ED0"/>
    <w:rsid w:val="00D94B2A"/>
    <w:rsid w:val="00D9712E"/>
    <w:rsid w:val="00DA443D"/>
    <w:rsid w:val="00DB1048"/>
    <w:rsid w:val="00DB208C"/>
    <w:rsid w:val="00DC320C"/>
    <w:rsid w:val="00DC4096"/>
    <w:rsid w:val="00DC4CF3"/>
    <w:rsid w:val="00DD3B02"/>
    <w:rsid w:val="00DD67AB"/>
    <w:rsid w:val="00DD78D8"/>
    <w:rsid w:val="00DE0EA4"/>
    <w:rsid w:val="00DE1A6C"/>
    <w:rsid w:val="00DF03C6"/>
    <w:rsid w:val="00DF5594"/>
    <w:rsid w:val="00E02C2B"/>
    <w:rsid w:val="00E03779"/>
    <w:rsid w:val="00E1441F"/>
    <w:rsid w:val="00E16F2C"/>
    <w:rsid w:val="00E172D2"/>
    <w:rsid w:val="00E20534"/>
    <w:rsid w:val="00E22F3C"/>
    <w:rsid w:val="00E2694E"/>
    <w:rsid w:val="00E275CF"/>
    <w:rsid w:val="00E34FEE"/>
    <w:rsid w:val="00E4009C"/>
    <w:rsid w:val="00E5228D"/>
    <w:rsid w:val="00E529CB"/>
    <w:rsid w:val="00E632D7"/>
    <w:rsid w:val="00E75803"/>
    <w:rsid w:val="00E904E7"/>
    <w:rsid w:val="00E92831"/>
    <w:rsid w:val="00EB2F0E"/>
    <w:rsid w:val="00EC2B85"/>
    <w:rsid w:val="00EC32DE"/>
    <w:rsid w:val="00EC49E3"/>
    <w:rsid w:val="00EC4ED1"/>
    <w:rsid w:val="00EC4FF1"/>
    <w:rsid w:val="00EC63F9"/>
    <w:rsid w:val="00ED3CA2"/>
    <w:rsid w:val="00ED79AD"/>
    <w:rsid w:val="00EE1BA8"/>
    <w:rsid w:val="00EE3C9C"/>
    <w:rsid w:val="00EE4DDA"/>
    <w:rsid w:val="00EF18EE"/>
    <w:rsid w:val="00EF43CF"/>
    <w:rsid w:val="00F0602C"/>
    <w:rsid w:val="00F1209A"/>
    <w:rsid w:val="00F12655"/>
    <w:rsid w:val="00F14839"/>
    <w:rsid w:val="00F2212C"/>
    <w:rsid w:val="00F226A5"/>
    <w:rsid w:val="00F302FF"/>
    <w:rsid w:val="00F32F37"/>
    <w:rsid w:val="00F424D5"/>
    <w:rsid w:val="00F45EAE"/>
    <w:rsid w:val="00F56A15"/>
    <w:rsid w:val="00F623E8"/>
    <w:rsid w:val="00F6449A"/>
    <w:rsid w:val="00F67866"/>
    <w:rsid w:val="00F75563"/>
    <w:rsid w:val="00F7748E"/>
    <w:rsid w:val="00F811F9"/>
    <w:rsid w:val="00F83453"/>
    <w:rsid w:val="00F84480"/>
    <w:rsid w:val="00F867D6"/>
    <w:rsid w:val="00F877EB"/>
    <w:rsid w:val="00FA13B1"/>
    <w:rsid w:val="00FA3299"/>
    <w:rsid w:val="00FB0940"/>
    <w:rsid w:val="00FB0BA9"/>
    <w:rsid w:val="00FB2EE0"/>
    <w:rsid w:val="00FB4725"/>
    <w:rsid w:val="00FB639C"/>
    <w:rsid w:val="00FC3C44"/>
    <w:rsid w:val="00FC499F"/>
    <w:rsid w:val="00FC603F"/>
    <w:rsid w:val="00FD07E4"/>
    <w:rsid w:val="00FD52A2"/>
    <w:rsid w:val="00FD6F8B"/>
    <w:rsid w:val="00FD72E6"/>
    <w:rsid w:val="00FD7F6D"/>
    <w:rsid w:val="00FE56B4"/>
    <w:rsid w:val="00FF1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0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43CF"/>
    <w:pPr>
      <w:tabs>
        <w:tab w:val="center" w:pos="4320"/>
        <w:tab w:val="right" w:pos="8640"/>
      </w:tabs>
    </w:pPr>
  </w:style>
  <w:style w:type="paragraph" w:styleId="Footer">
    <w:name w:val="footer"/>
    <w:basedOn w:val="Normal"/>
    <w:rsid w:val="00EF43CF"/>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812</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Career Services Logistics</vt:lpstr>
    </vt:vector>
  </TitlesOfParts>
  <Company/>
  <LinksUpToDate>false</LinksUpToDate>
  <CharactersWithSpaces>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Services Logistics</dc:title>
  <dc:creator>beres_15</dc:creator>
  <cp:lastModifiedBy>test</cp:lastModifiedBy>
  <cp:revision>3</cp:revision>
  <cp:lastPrinted>2011-10-06T14:16:00Z</cp:lastPrinted>
  <dcterms:created xsi:type="dcterms:W3CDTF">2012-09-20T14:59:00Z</dcterms:created>
  <dcterms:modified xsi:type="dcterms:W3CDTF">2012-09-20T15:05:00Z</dcterms:modified>
</cp:coreProperties>
</file>