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159" w:rsidRPr="00643401" w:rsidRDefault="00165FE2" w:rsidP="00643401">
      <w:pPr>
        <w:pStyle w:val="IntenseQuote"/>
        <w:rPr>
          <w:sz w:val="32"/>
          <w:szCs w:val="32"/>
        </w:rPr>
      </w:pPr>
      <w:r w:rsidRPr="00643401">
        <w:rPr>
          <w:sz w:val="32"/>
          <w:szCs w:val="32"/>
        </w:rPr>
        <w:t>Hippo Project and Portfolio Management User Guide:</w:t>
      </w:r>
    </w:p>
    <w:sdt>
      <w:sdtPr>
        <w:rPr>
          <w:rFonts w:asciiTheme="minorHAnsi" w:eastAsiaTheme="minorHAnsi" w:hAnsiTheme="minorHAnsi" w:cstheme="minorBidi"/>
          <w:color w:val="auto"/>
          <w:sz w:val="22"/>
          <w:szCs w:val="22"/>
        </w:rPr>
        <w:id w:val="-1274395660"/>
        <w:docPartObj>
          <w:docPartGallery w:val="Table of Contents"/>
          <w:docPartUnique/>
        </w:docPartObj>
      </w:sdtPr>
      <w:sdtEndPr>
        <w:rPr>
          <w:b/>
          <w:bCs/>
          <w:noProof/>
        </w:rPr>
      </w:sdtEndPr>
      <w:sdtContent>
        <w:p w:rsidR="005B3C39" w:rsidRDefault="005B3C39">
          <w:pPr>
            <w:pStyle w:val="TOCHeading"/>
          </w:pPr>
          <w:r>
            <w:t>Contents</w:t>
          </w:r>
        </w:p>
        <w:p w:rsidR="00D471AF" w:rsidRDefault="005B3C39">
          <w:pPr>
            <w:pStyle w:val="TOC2"/>
            <w:tabs>
              <w:tab w:val="right" w:leader="dot" w:pos="10790"/>
            </w:tabs>
            <w:rPr>
              <w:rFonts w:eastAsiaTheme="minorEastAsia"/>
              <w:noProof/>
            </w:rPr>
          </w:pPr>
          <w:r>
            <w:fldChar w:fldCharType="begin"/>
          </w:r>
          <w:r>
            <w:instrText xml:space="preserve"> TOC \o "1-3" \h \z \u </w:instrText>
          </w:r>
          <w:r>
            <w:fldChar w:fldCharType="separate"/>
          </w:r>
          <w:hyperlink w:anchor="_Toc407101334" w:history="1">
            <w:r w:rsidR="00D471AF" w:rsidRPr="004716B5">
              <w:rPr>
                <w:rStyle w:val="Hyperlink"/>
                <w:noProof/>
              </w:rPr>
              <w:t>How to Log In –</w:t>
            </w:r>
            <w:r w:rsidR="00D471AF">
              <w:rPr>
                <w:noProof/>
                <w:webHidden/>
              </w:rPr>
              <w:tab/>
            </w:r>
            <w:r w:rsidR="00D471AF">
              <w:rPr>
                <w:noProof/>
                <w:webHidden/>
              </w:rPr>
              <w:fldChar w:fldCharType="begin"/>
            </w:r>
            <w:r w:rsidR="00D471AF">
              <w:rPr>
                <w:noProof/>
                <w:webHidden/>
              </w:rPr>
              <w:instrText xml:space="preserve"> PAGEREF _Toc407101334 \h </w:instrText>
            </w:r>
            <w:r w:rsidR="00D471AF">
              <w:rPr>
                <w:noProof/>
                <w:webHidden/>
              </w:rPr>
            </w:r>
            <w:r w:rsidR="00D471AF">
              <w:rPr>
                <w:noProof/>
                <w:webHidden/>
              </w:rPr>
              <w:fldChar w:fldCharType="separate"/>
            </w:r>
            <w:r w:rsidR="00D471AF">
              <w:rPr>
                <w:noProof/>
                <w:webHidden/>
              </w:rPr>
              <w:t>2</w:t>
            </w:r>
            <w:r w:rsidR="00D471AF">
              <w:rPr>
                <w:noProof/>
                <w:webHidden/>
              </w:rPr>
              <w:fldChar w:fldCharType="end"/>
            </w:r>
          </w:hyperlink>
        </w:p>
        <w:p w:rsidR="00D471AF" w:rsidRDefault="00C2542E">
          <w:pPr>
            <w:pStyle w:val="TOC1"/>
            <w:tabs>
              <w:tab w:val="right" w:leader="dot" w:pos="10790"/>
            </w:tabs>
            <w:rPr>
              <w:rFonts w:eastAsiaTheme="minorEastAsia"/>
              <w:noProof/>
            </w:rPr>
          </w:pPr>
          <w:hyperlink w:anchor="_Toc407101335" w:history="1">
            <w:r w:rsidR="00D471AF" w:rsidRPr="004716B5">
              <w:rPr>
                <w:rStyle w:val="Hyperlink"/>
                <w:noProof/>
              </w:rPr>
              <w:t>Basics:</w:t>
            </w:r>
            <w:r w:rsidR="00D471AF">
              <w:rPr>
                <w:noProof/>
                <w:webHidden/>
              </w:rPr>
              <w:tab/>
            </w:r>
            <w:r w:rsidR="00D471AF">
              <w:rPr>
                <w:noProof/>
                <w:webHidden/>
              </w:rPr>
              <w:fldChar w:fldCharType="begin"/>
            </w:r>
            <w:r w:rsidR="00D471AF">
              <w:rPr>
                <w:noProof/>
                <w:webHidden/>
              </w:rPr>
              <w:instrText xml:space="preserve"> PAGEREF _Toc407101335 \h </w:instrText>
            </w:r>
            <w:r w:rsidR="00D471AF">
              <w:rPr>
                <w:noProof/>
                <w:webHidden/>
              </w:rPr>
            </w:r>
            <w:r w:rsidR="00D471AF">
              <w:rPr>
                <w:noProof/>
                <w:webHidden/>
              </w:rPr>
              <w:fldChar w:fldCharType="separate"/>
            </w:r>
            <w:r w:rsidR="00D471AF">
              <w:rPr>
                <w:noProof/>
                <w:webHidden/>
              </w:rPr>
              <w:t>2</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36" w:history="1">
            <w:r w:rsidR="00D471AF" w:rsidRPr="004716B5">
              <w:rPr>
                <w:rStyle w:val="Hyperlink"/>
                <w:noProof/>
              </w:rPr>
              <w:t>Navigation:</w:t>
            </w:r>
            <w:r w:rsidR="00D471AF">
              <w:rPr>
                <w:noProof/>
                <w:webHidden/>
              </w:rPr>
              <w:tab/>
            </w:r>
            <w:r w:rsidR="00D471AF">
              <w:rPr>
                <w:noProof/>
                <w:webHidden/>
              </w:rPr>
              <w:fldChar w:fldCharType="begin"/>
            </w:r>
            <w:r w:rsidR="00D471AF">
              <w:rPr>
                <w:noProof/>
                <w:webHidden/>
              </w:rPr>
              <w:instrText xml:space="preserve"> PAGEREF _Toc407101336 \h </w:instrText>
            </w:r>
            <w:r w:rsidR="00D471AF">
              <w:rPr>
                <w:noProof/>
                <w:webHidden/>
              </w:rPr>
            </w:r>
            <w:r w:rsidR="00D471AF">
              <w:rPr>
                <w:noProof/>
                <w:webHidden/>
              </w:rPr>
              <w:fldChar w:fldCharType="separate"/>
            </w:r>
            <w:r w:rsidR="00D471AF">
              <w:rPr>
                <w:noProof/>
                <w:webHidden/>
              </w:rPr>
              <w:t>4</w:t>
            </w:r>
            <w:r w:rsidR="00D471AF">
              <w:rPr>
                <w:noProof/>
                <w:webHidden/>
              </w:rPr>
              <w:fldChar w:fldCharType="end"/>
            </w:r>
          </w:hyperlink>
        </w:p>
        <w:p w:rsidR="00D471AF" w:rsidRDefault="00C2542E">
          <w:pPr>
            <w:pStyle w:val="TOC1"/>
            <w:tabs>
              <w:tab w:val="right" w:leader="dot" w:pos="10790"/>
            </w:tabs>
            <w:rPr>
              <w:rFonts w:eastAsiaTheme="minorEastAsia"/>
              <w:noProof/>
            </w:rPr>
          </w:pPr>
          <w:hyperlink w:anchor="_Toc407101337" w:history="1">
            <w:r w:rsidR="00D471AF" w:rsidRPr="004716B5">
              <w:rPr>
                <w:rStyle w:val="Hyperlink"/>
                <w:noProof/>
              </w:rPr>
              <w:t>Resources:</w:t>
            </w:r>
            <w:r w:rsidR="00D471AF">
              <w:rPr>
                <w:noProof/>
                <w:webHidden/>
              </w:rPr>
              <w:tab/>
            </w:r>
            <w:r w:rsidR="00D471AF">
              <w:rPr>
                <w:noProof/>
                <w:webHidden/>
              </w:rPr>
              <w:fldChar w:fldCharType="begin"/>
            </w:r>
            <w:r w:rsidR="00D471AF">
              <w:rPr>
                <w:noProof/>
                <w:webHidden/>
              </w:rPr>
              <w:instrText xml:space="preserve"> PAGEREF _Toc407101337 \h </w:instrText>
            </w:r>
            <w:r w:rsidR="00D471AF">
              <w:rPr>
                <w:noProof/>
                <w:webHidden/>
              </w:rPr>
            </w:r>
            <w:r w:rsidR="00D471AF">
              <w:rPr>
                <w:noProof/>
                <w:webHidden/>
              </w:rPr>
              <w:fldChar w:fldCharType="separate"/>
            </w:r>
            <w:r w:rsidR="00D471AF">
              <w:rPr>
                <w:noProof/>
                <w:webHidden/>
              </w:rPr>
              <w:t>4</w:t>
            </w:r>
            <w:r w:rsidR="00D471AF">
              <w:rPr>
                <w:noProof/>
                <w:webHidden/>
              </w:rPr>
              <w:fldChar w:fldCharType="end"/>
            </w:r>
          </w:hyperlink>
        </w:p>
        <w:p w:rsidR="00D471AF" w:rsidRDefault="00C2542E">
          <w:pPr>
            <w:pStyle w:val="TOC1"/>
            <w:tabs>
              <w:tab w:val="right" w:leader="dot" w:pos="10790"/>
            </w:tabs>
            <w:rPr>
              <w:rFonts w:eastAsiaTheme="minorEastAsia"/>
              <w:noProof/>
            </w:rPr>
          </w:pPr>
          <w:hyperlink w:anchor="_Toc407101338" w:history="1">
            <w:r w:rsidR="00D471AF" w:rsidRPr="004716B5">
              <w:rPr>
                <w:rStyle w:val="Hyperlink"/>
                <w:noProof/>
              </w:rPr>
              <w:t>What is a project management and how does PPM (Hippo) work with Trello?</w:t>
            </w:r>
            <w:r w:rsidR="00D471AF">
              <w:rPr>
                <w:noProof/>
                <w:webHidden/>
              </w:rPr>
              <w:tab/>
            </w:r>
            <w:r w:rsidR="00D471AF">
              <w:rPr>
                <w:noProof/>
                <w:webHidden/>
              </w:rPr>
              <w:fldChar w:fldCharType="begin"/>
            </w:r>
            <w:r w:rsidR="00D471AF">
              <w:rPr>
                <w:noProof/>
                <w:webHidden/>
              </w:rPr>
              <w:instrText xml:space="preserve"> PAGEREF _Toc407101338 \h </w:instrText>
            </w:r>
            <w:r w:rsidR="00D471AF">
              <w:rPr>
                <w:noProof/>
                <w:webHidden/>
              </w:rPr>
            </w:r>
            <w:r w:rsidR="00D471AF">
              <w:rPr>
                <w:noProof/>
                <w:webHidden/>
              </w:rPr>
              <w:fldChar w:fldCharType="separate"/>
            </w:r>
            <w:r w:rsidR="00D471AF">
              <w:rPr>
                <w:noProof/>
                <w:webHidden/>
              </w:rPr>
              <w:t>5</w:t>
            </w:r>
            <w:r w:rsidR="00D471AF">
              <w:rPr>
                <w:noProof/>
                <w:webHidden/>
              </w:rPr>
              <w:fldChar w:fldCharType="end"/>
            </w:r>
          </w:hyperlink>
        </w:p>
        <w:p w:rsidR="00D471AF" w:rsidRDefault="00C2542E">
          <w:pPr>
            <w:pStyle w:val="TOC1"/>
            <w:tabs>
              <w:tab w:val="right" w:leader="dot" w:pos="10790"/>
            </w:tabs>
            <w:rPr>
              <w:rFonts w:eastAsiaTheme="minorEastAsia"/>
              <w:noProof/>
            </w:rPr>
          </w:pPr>
          <w:hyperlink w:anchor="_Toc407101339" w:history="1">
            <w:r w:rsidR="00D471AF" w:rsidRPr="004716B5">
              <w:rPr>
                <w:rStyle w:val="Hyperlink"/>
                <w:noProof/>
              </w:rPr>
              <w:t>Projects:</w:t>
            </w:r>
            <w:r w:rsidR="00D471AF">
              <w:rPr>
                <w:noProof/>
                <w:webHidden/>
              </w:rPr>
              <w:tab/>
            </w:r>
            <w:r w:rsidR="00D471AF">
              <w:rPr>
                <w:noProof/>
                <w:webHidden/>
              </w:rPr>
              <w:fldChar w:fldCharType="begin"/>
            </w:r>
            <w:r w:rsidR="00D471AF">
              <w:rPr>
                <w:noProof/>
                <w:webHidden/>
              </w:rPr>
              <w:instrText xml:space="preserve"> PAGEREF _Toc407101339 \h </w:instrText>
            </w:r>
            <w:r w:rsidR="00D471AF">
              <w:rPr>
                <w:noProof/>
                <w:webHidden/>
              </w:rPr>
            </w:r>
            <w:r w:rsidR="00D471AF">
              <w:rPr>
                <w:noProof/>
                <w:webHidden/>
              </w:rPr>
              <w:fldChar w:fldCharType="separate"/>
            </w:r>
            <w:r w:rsidR="00D471AF">
              <w:rPr>
                <w:noProof/>
                <w:webHidden/>
              </w:rPr>
              <w:t>7</w:t>
            </w:r>
            <w:r w:rsidR="00D471AF">
              <w:rPr>
                <w:noProof/>
                <w:webHidden/>
              </w:rPr>
              <w:fldChar w:fldCharType="end"/>
            </w:r>
          </w:hyperlink>
        </w:p>
        <w:p w:rsidR="00D471AF" w:rsidRDefault="00C2542E">
          <w:pPr>
            <w:pStyle w:val="TOC1"/>
            <w:tabs>
              <w:tab w:val="right" w:leader="dot" w:pos="10790"/>
            </w:tabs>
            <w:rPr>
              <w:rFonts w:eastAsiaTheme="minorEastAsia"/>
              <w:noProof/>
            </w:rPr>
          </w:pPr>
          <w:hyperlink w:anchor="_Toc407101340" w:history="1">
            <w:r w:rsidR="00D471AF" w:rsidRPr="004716B5">
              <w:rPr>
                <w:rStyle w:val="Hyperlink"/>
                <w:noProof/>
              </w:rPr>
              <w:t>Portfolio Definitions:</w:t>
            </w:r>
            <w:r w:rsidR="00D471AF">
              <w:rPr>
                <w:noProof/>
                <w:webHidden/>
              </w:rPr>
              <w:tab/>
            </w:r>
            <w:r w:rsidR="00D471AF">
              <w:rPr>
                <w:noProof/>
                <w:webHidden/>
              </w:rPr>
              <w:fldChar w:fldCharType="begin"/>
            </w:r>
            <w:r w:rsidR="00D471AF">
              <w:rPr>
                <w:noProof/>
                <w:webHidden/>
              </w:rPr>
              <w:instrText xml:space="preserve"> PAGEREF _Toc407101340 \h </w:instrText>
            </w:r>
            <w:r w:rsidR="00D471AF">
              <w:rPr>
                <w:noProof/>
                <w:webHidden/>
              </w:rPr>
            </w:r>
            <w:r w:rsidR="00D471AF">
              <w:rPr>
                <w:noProof/>
                <w:webHidden/>
              </w:rPr>
              <w:fldChar w:fldCharType="separate"/>
            </w:r>
            <w:r w:rsidR="00D471AF">
              <w:rPr>
                <w:noProof/>
                <w:webHidden/>
              </w:rPr>
              <w:t>7</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41" w:history="1">
            <w:r w:rsidR="00D471AF" w:rsidRPr="004716B5">
              <w:rPr>
                <w:rStyle w:val="Hyperlink"/>
                <w:noProof/>
              </w:rPr>
              <w:t>Priority</w:t>
            </w:r>
            <w:r w:rsidR="00D471AF">
              <w:rPr>
                <w:noProof/>
                <w:webHidden/>
              </w:rPr>
              <w:tab/>
            </w:r>
            <w:r w:rsidR="00D471AF">
              <w:rPr>
                <w:noProof/>
                <w:webHidden/>
              </w:rPr>
              <w:fldChar w:fldCharType="begin"/>
            </w:r>
            <w:r w:rsidR="00D471AF">
              <w:rPr>
                <w:noProof/>
                <w:webHidden/>
              </w:rPr>
              <w:instrText xml:space="preserve"> PAGEREF _Toc407101341 \h </w:instrText>
            </w:r>
            <w:r w:rsidR="00D471AF">
              <w:rPr>
                <w:noProof/>
                <w:webHidden/>
              </w:rPr>
            </w:r>
            <w:r w:rsidR="00D471AF">
              <w:rPr>
                <w:noProof/>
                <w:webHidden/>
              </w:rPr>
              <w:fldChar w:fldCharType="separate"/>
            </w:r>
            <w:r w:rsidR="00D471AF">
              <w:rPr>
                <w:noProof/>
                <w:webHidden/>
              </w:rPr>
              <w:t>8</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42" w:history="1">
            <w:r w:rsidR="00D471AF" w:rsidRPr="004716B5">
              <w:rPr>
                <w:rStyle w:val="Hyperlink"/>
                <w:noProof/>
              </w:rPr>
              <w:t>Project Stage</w:t>
            </w:r>
            <w:r w:rsidR="00D471AF">
              <w:rPr>
                <w:noProof/>
                <w:webHidden/>
              </w:rPr>
              <w:tab/>
            </w:r>
            <w:r w:rsidR="00D471AF">
              <w:rPr>
                <w:noProof/>
                <w:webHidden/>
              </w:rPr>
              <w:fldChar w:fldCharType="begin"/>
            </w:r>
            <w:r w:rsidR="00D471AF">
              <w:rPr>
                <w:noProof/>
                <w:webHidden/>
              </w:rPr>
              <w:instrText xml:space="preserve"> PAGEREF _Toc407101342 \h </w:instrText>
            </w:r>
            <w:r w:rsidR="00D471AF">
              <w:rPr>
                <w:noProof/>
                <w:webHidden/>
              </w:rPr>
            </w:r>
            <w:r w:rsidR="00D471AF">
              <w:rPr>
                <w:noProof/>
                <w:webHidden/>
              </w:rPr>
              <w:fldChar w:fldCharType="separate"/>
            </w:r>
            <w:r w:rsidR="00D471AF">
              <w:rPr>
                <w:noProof/>
                <w:webHidden/>
              </w:rPr>
              <w:t>8</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43" w:history="1">
            <w:r w:rsidR="00D471AF" w:rsidRPr="004716B5">
              <w:rPr>
                <w:rStyle w:val="Hyperlink"/>
                <w:rFonts w:eastAsia="Times New Roman"/>
                <w:noProof/>
              </w:rPr>
              <w:t>Financial Information –</w:t>
            </w:r>
            <w:r w:rsidR="00D471AF">
              <w:rPr>
                <w:noProof/>
                <w:webHidden/>
              </w:rPr>
              <w:tab/>
            </w:r>
            <w:r w:rsidR="00D471AF">
              <w:rPr>
                <w:noProof/>
                <w:webHidden/>
              </w:rPr>
              <w:fldChar w:fldCharType="begin"/>
            </w:r>
            <w:r w:rsidR="00D471AF">
              <w:rPr>
                <w:noProof/>
                <w:webHidden/>
              </w:rPr>
              <w:instrText xml:space="preserve"> PAGEREF _Toc407101343 \h </w:instrText>
            </w:r>
            <w:r w:rsidR="00D471AF">
              <w:rPr>
                <w:noProof/>
                <w:webHidden/>
              </w:rPr>
            </w:r>
            <w:r w:rsidR="00D471AF">
              <w:rPr>
                <w:noProof/>
                <w:webHidden/>
              </w:rPr>
              <w:fldChar w:fldCharType="separate"/>
            </w:r>
            <w:r w:rsidR="00D471AF">
              <w:rPr>
                <w:noProof/>
                <w:webHidden/>
              </w:rPr>
              <w:t>8</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44" w:history="1">
            <w:r w:rsidR="00D471AF" w:rsidRPr="004716B5">
              <w:rPr>
                <w:rStyle w:val="Hyperlink"/>
                <w:noProof/>
              </w:rPr>
              <w:t>Roles and definitions:</w:t>
            </w:r>
            <w:r w:rsidR="00D471AF">
              <w:rPr>
                <w:noProof/>
                <w:webHidden/>
              </w:rPr>
              <w:tab/>
            </w:r>
            <w:r w:rsidR="00D471AF">
              <w:rPr>
                <w:noProof/>
                <w:webHidden/>
              </w:rPr>
              <w:fldChar w:fldCharType="begin"/>
            </w:r>
            <w:r w:rsidR="00D471AF">
              <w:rPr>
                <w:noProof/>
                <w:webHidden/>
              </w:rPr>
              <w:instrText xml:space="preserve"> PAGEREF _Toc407101344 \h </w:instrText>
            </w:r>
            <w:r w:rsidR="00D471AF">
              <w:rPr>
                <w:noProof/>
                <w:webHidden/>
              </w:rPr>
            </w:r>
            <w:r w:rsidR="00D471AF">
              <w:rPr>
                <w:noProof/>
                <w:webHidden/>
              </w:rPr>
              <w:fldChar w:fldCharType="separate"/>
            </w:r>
            <w:r w:rsidR="00D471AF">
              <w:rPr>
                <w:noProof/>
                <w:webHidden/>
              </w:rPr>
              <w:t>9</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45" w:history="1">
            <w:r w:rsidR="00D471AF" w:rsidRPr="004716B5">
              <w:rPr>
                <w:rStyle w:val="Hyperlink"/>
                <w:noProof/>
              </w:rPr>
              <w:t>HR Area</w:t>
            </w:r>
            <w:r w:rsidR="00D471AF">
              <w:rPr>
                <w:noProof/>
                <w:webHidden/>
              </w:rPr>
              <w:tab/>
            </w:r>
            <w:r w:rsidR="00D471AF">
              <w:rPr>
                <w:noProof/>
                <w:webHidden/>
              </w:rPr>
              <w:fldChar w:fldCharType="begin"/>
            </w:r>
            <w:r w:rsidR="00D471AF">
              <w:rPr>
                <w:noProof/>
                <w:webHidden/>
              </w:rPr>
              <w:instrText xml:space="preserve"> PAGEREF _Toc407101345 \h </w:instrText>
            </w:r>
            <w:r w:rsidR="00D471AF">
              <w:rPr>
                <w:noProof/>
                <w:webHidden/>
              </w:rPr>
            </w:r>
            <w:r w:rsidR="00D471AF">
              <w:rPr>
                <w:noProof/>
                <w:webHidden/>
              </w:rPr>
              <w:fldChar w:fldCharType="separate"/>
            </w:r>
            <w:r w:rsidR="00D471AF">
              <w:rPr>
                <w:noProof/>
                <w:webHidden/>
              </w:rPr>
              <w:t>9</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46" w:history="1">
            <w:r w:rsidR="00D471AF" w:rsidRPr="004716B5">
              <w:rPr>
                <w:rStyle w:val="Hyperlink"/>
                <w:noProof/>
              </w:rPr>
              <w:t>Project Status Fields</w:t>
            </w:r>
            <w:r w:rsidR="00D471AF">
              <w:rPr>
                <w:noProof/>
                <w:webHidden/>
              </w:rPr>
              <w:tab/>
            </w:r>
            <w:r w:rsidR="00D471AF">
              <w:rPr>
                <w:noProof/>
                <w:webHidden/>
              </w:rPr>
              <w:fldChar w:fldCharType="begin"/>
            </w:r>
            <w:r w:rsidR="00D471AF">
              <w:rPr>
                <w:noProof/>
                <w:webHidden/>
              </w:rPr>
              <w:instrText xml:space="preserve"> PAGEREF _Toc407101346 \h </w:instrText>
            </w:r>
            <w:r w:rsidR="00D471AF">
              <w:rPr>
                <w:noProof/>
                <w:webHidden/>
              </w:rPr>
            </w:r>
            <w:r w:rsidR="00D471AF">
              <w:rPr>
                <w:noProof/>
                <w:webHidden/>
              </w:rPr>
              <w:fldChar w:fldCharType="separate"/>
            </w:r>
            <w:r w:rsidR="00D471AF">
              <w:rPr>
                <w:noProof/>
                <w:webHidden/>
              </w:rPr>
              <w:t>10</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47" w:history="1">
            <w:r w:rsidR="00D471AF" w:rsidRPr="004716B5">
              <w:rPr>
                <w:rStyle w:val="Hyperlink"/>
                <w:rFonts w:eastAsia="Times New Roman"/>
                <w:noProof/>
                <w:shd w:val="clear" w:color="auto" w:fill="FFFFFF"/>
              </w:rPr>
              <w:t>Export a Project</w:t>
            </w:r>
            <w:r w:rsidR="00D471AF">
              <w:rPr>
                <w:noProof/>
                <w:webHidden/>
              </w:rPr>
              <w:tab/>
            </w:r>
            <w:r w:rsidR="00D471AF">
              <w:rPr>
                <w:noProof/>
                <w:webHidden/>
              </w:rPr>
              <w:fldChar w:fldCharType="begin"/>
            </w:r>
            <w:r w:rsidR="00D471AF">
              <w:rPr>
                <w:noProof/>
                <w:webHidden/>
              </w:rPr>
              <w:instrText xml:space="preserve"> PAGEREF _Toc407101347 \h </w:instrText>
            </w:r>
            <w:r w:rsidR="00D471AF">
              <w:rPr>
                <w:noProof/>
                <w:webHidden/>
              </w:rPr>
            </w:r>
            <w:r w:rsidR="00D471AF">
              <w:rPr>
                <w:noProof/>
                <w:webHidden/>
              </w:rPr>
              <w:fldChar w:fldCharType="separate"/>
            </w:r>
            <w:r w:rsidR="00D471AF">
              <w:rPr>
                <w:noProof/>
                <w:webHidden/>
              </w:rPr>
              <w:t>11</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48" w:history="1">
            <w:r w:rsidR="00D471AF" w:rsidRPr="004716B5">
              <w:rPr>
                <w:rStyle w:val="Hyperlink"/>
                <w:rFonts w:eastAsia="Times New Roman"/>
                <w:noProof/>
                <w:shd w:val="clear" w:color="auto" w:fill="FFFFFF"/>
              </w:rPr>
              <w:t>Import a Project (Uploading projects is the preferred method, see the next section of this document)</w:t>
            </w:r>
            <w:r w:rsidR="00D471AF">
              <w:rPr>
                <w:noProof/>
                <w:webHidden/>
              </w:rPr>
              <w:tab/>
            </w:r>
            <w:r w:rsidR="00D471AF">
              <w:rPr>
                <w:noProof/>
                <w:webHidden/>
              </w:rPr>
              <w:fldChar w:fldCharType="begin"/>
            </w:r>
            <w:r w:rsidR="00D471AF">
              <w:rPr>
                <w:noProof/>
                <w:webHidden/>
              </w:rPr>
              <w:instrText xml:space="preserve"> PAGEREF _Toc407101348 \h </w:instrText>
            </w:r>
            <w:r w:rsidR="00D471AF">
              <w:rPr>
                <w:noProof/>
                <w:webHidden/>
              </w:rPr>
            </w:r>
            <w:r w:rsidR="00D471AF">
              <w:rPr>
                <w:noProof/>
                <w:webHidden/>
              </w:rPr>
              <w:fldChar w:fldCharType="separate"/>
            </w:r>
            <w:r w:rsidR="00D471AF">
              <w:rPr>
                <w:noProof/>
                <w:webHidden/>
              </w:rPr>
              <w:t>12</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49" w:history="1">
            <w:r w:rsidR="00D471AF" w:rsidRPr="004716B5">
              <w:rPr>
                <w:rStyle w:val="Hyperlink"/>
                <w:rFonts w:eastAsia="Times New Roman"/>
                <w:noProof/>
                <w:shd w:val="clear" w:color="auto" w:fill="FFFFFF"/>
              </w:rPr>
              <w:t>Upload a Project</w:t>
            </w:r>
            <w:r w:rsidR="00D471AF">
              <w:rPr>
                <w:noProof/>
                <w:webHidden/>
              </w:rPr>
              <w:tab/>
            </w:r>
            <w:r w:rsidR="00D471AF">
              <w:rPr>
                <w:noProof/>
                <w:webHidden/>
              </w:rPr>
              <w:fldChar w:fldCharType="begin"/>
            </w:r>
            <w:r w:rsidR="00D471AF">
              <w:rPr>
                <w:noProof/>
                <w:webHidden/>
              </w:rPr>
              <w:instrText xml:space="preserve"> PAGEREF _Toc407101349 \h </w:instrText>
            </w:r>
            <w:r w:rsidR="00D471AF">
              <w:rPr>
                <w:noProof/>
                <w:webHidden/>
              </w:rPr>
            </w:r>
            <w:r w:rsidR="00D471AF">
              <w:rPr>
                <w:noProof/>
                <w:webHidden/>
              </w:rPr>
              <w:fldChar w:fldCharType="separate"/>
            </w:r>
            <w:r w:rsidR="00D471AF">
              <w:rPr>
                <w:noProof/>
                <w:webHidden/>
              </w:rPr>
              <w:t>14</w:t>
            </w:r>
            <w:r w:rsidR="00D471AF">
              <w:rPr>
                <w:noProof/>
                <w:webHidden/>
              </w:rPr>
              <w:fldChar w:fldCharType="end"/>
            </w:r>
          </w:hyperlink>
        </w:p>
        <w:p w:rsidR="00D471AF" w:rsidRDefault="00C2542E">
          <w:pPr>
            <w:pStyle w:val="TOC1"/>
            <w:tabs>
              <w:tab w:val="right" w:leader="dot" w:pos="10790"/>
            </w:tabs>
            <w:rPr>
              <w:rFonts w:eastAsiaTheme="minorEastAsia"/>
              <w:noProof/>
            </w:rPr>
          </w:pPr>
          <w:hyperlink w:anchor="_Toc407101350" w:history="1">
            <w:r w:rsidR="00D471AF" w:rsidRPr="004716B5">
              <w:rPr>
                <w:rStyle w:val="Hyperlink"/>
                <w:noProof/>
              </w:rPr>
              <w:t>Tasks and Schedules:</w:t>
            </w:r>
            <w:r w:rsidR="00D471AF">
              <w:rPr>
                <w:noProof/>
                <w:webHidden/>
              </w:rPr>
              <w:tab/>
            </w:r>
            <w:r w:rsidR="00D471AF">
              <w:rPr>
                <w:noProof/>
                <w:webHidden/>
              </w:rPr>
              <w:fldChar w:fldCharType="begin"/>
            </w:r>
            <w:r w:rsidR="00D471AF">
              <w:rPr>
                <w:noProof/>
                <w:webHidden/>
              </w:rPr>
              <w:instrText xml:space="preserve"> PAGEREF _Toc407101350 \h </w:instrText>
            </w:r>
            <w:r w:rsidR="00D471AF">
              <w:rPr>
                <w:noProof/>
                <w:webHidden/>
              </w:rPr>
            </w:r>
            <w:r w:rsidR="00D471AF">
              <w:rPr>
                <w:noProof/>
                <w:webHidden/>
              </w:rPr>
              <w:fldChar w:fldCharType="separate"/>
            </w:r>
            <w:r w:rsidR="00D471AF">
              <w:rPr>
                <w:noProof/>
                <w:webHidden/>
              </w:rPr>
              <w:t>15</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51" w:history="1">
            <w:r w:rsidR="00D471AF" w:rsidRPr="004716B5">
              <w:rPr>
                <w:rStyle w:val="Hyperlink"/>
                <w:rFonts w:eastAsia="Times New Roman"/>
                <w:noProof/>
                <w:shd w:val="clear" w:color="auto" w:fill="FFFFFF"/>
              </w:rPr>
              <w:t>Scheduling in the Gantt Chart</w:t>
            </w:r>
            <w:r w:rsidR="00D471AF">
              <w:rPr>
                <w:noProof/>
                <w:webHidden/>
              </w:rPr>
              <w:tab/>
            </w:r>
            <w:r w:rsidR="00D471AF">
              <w:rPr>
                <w:noProof/>
                <w:webHidden/>
              </w:rPr>
              <w:fldChar w:fldCharType="begin"/>
            </w:r>
            <w:r w:rsidR="00D471AF">
              <w:rPr>
                <w:noProof/>
                <w:webHidden/>
              </w:rPr>
              <w:instrText xml:space="preserve"> PAGEREF _Toc407101351 \h </w:instrText>
            </w:r>
            <w:r w:rsidR="00D471AF">
              <w:rPr>
                <w:noProof/>
                <w:webHidden/>
              </w:rPr>
            </w:r>
            <w:r w:rsidR="00D471AF">
              <w:rPr>
                <w:noProof/>
                <w:webHidden/>
              </w:rPr>
              <w:fldChar w:fldCharType="separate"/>
            </w:r>
            <w:r w:rsidR="00D471AF">
              <w:rPr>
                <w:noProof/>
                <w:webHidden/>
              </w:rPr>
              <w:t>16</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52" w:history="1">
            <w:r w:rsidR="00D471AF" w:rsidRPr="004716B5">
              <w:rPr>
                <w:rStyle w:val="Hyperlink"/>
                <w:noProof/>
              </w:rPr>
              <w:t>Create Dependencies:</w:t>
            </w:r>
            <w:r w:rsidR="00D471AF">
              <w:rPr>
                <w:noProof/>
                <w:webHidden/>
              </w:rPr>
              <w:tab/>
            </w:r>
            <w:r w:rsidR="00D471AF">
              <w:rPr>
                <w:noProof/>
                <w:webHidden/>
              </w:rPr>
              <w:fldChar w:fldCharType="begin"/>
            </w:r>
            <w:r w:rsidR="00D471AF">
              <w:rPr>
                <w:noProof/>
                <w:webHidden/>
              </w:rPr>
              <w:instrText xml:space="preserve"> PAGEREF _Toc407101352 \h </w:instrText>
            </w:r>
            <w:r w:rsidR="00D471AF">
              <w:rPr>
                <w:noProof/>
                <w:webHidden/>
              </w:rPr>
            </w:r>
            <w:r w:rsidR="00D471AF">
              <w:rPr>
                <w:noProof/>
                <w:webHidden/>
              </w:rPr>
              <w:fldChar w:fldCharType="separate"/>
            </w:r>
            <w:r w:rsidR="00D471AF">
              <w:rPr>
                <w:noProof/>
                <w:webHidden/>
              </w:rPr>
              <w:t>16</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53" w:history="1">
            <w:r w:rsidR="00D471AF" w:rsidRPr="004716B5">
              <w:rPr>
                <w:rStyle w:val="Hyperlink"/>
                <w:rFonts w:eastAsia="Times New Roman"/>
                <w:noProof/>
              </w:rPr>
              <w:t>Delete Dependencies</w:t>
            </w:r>
            <w:r w:rsidR="00D471AF">
              <w:rPr>
                <w:noProof/>
                <w:webHidden/>
              </w:rPr>
              <w:tab/>
            </w:r>
            <w:r w:rsidR="00D471AF">
              <w:rPr>
                <w:noProof/>
                <w:webHidden/>
              </w:rPr>
              <w:fldChar w:fldCharType="begin"/>
            </w:r>
            <w:r w:rsidR="00D471AF">
              <w:rPr>
                <w:noProof/>
                <w:webHidden/>
              </w:rPr>
              <w:instrText xml:space="preserve"> PAGEREF _Toc407101353 \h </w:instrText>
            </w:r>
            <w:r w:rsidR="00D471AF">
              <w:rPr>
                <w:noProof/>
                <w:webHidden/>
              </w:rPr>
            </w:r>
            <w:r w:rsidR="00D471AF">
              <w:rPr>
                <w:noProof/>
                <w:webHidden/>
              </w:rPr>
              <w:fldChar w:fldCharType="separate"/>
            </w:r>
            <w:r w:rsidR="00D471AF">
              <w:rPr>
                <w:noProof/>
                <w:webHidden/>
              </w:rPr>
              <w:t>18</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54" w:history="1">
            <w:r w:rsidR="00D471AF" w:rsidRPr="004716B5">
              <w:rPr>
                <w:rStyle w:val="Hyperlink"/>
                <w:rFonts w:eastAsia="Times New Roman"/>
                <w:noProof/>
              </w:rPr>
              <w:t>Lead and Lag Time</w:t>
            </w:r>
            <w:r w:rsidR="00D471AF">
              <w:rPr>
                <w:noProof/>
                <w:webHidden/>
              </w:rPr>
              <w:tab/>
            </w:r>
            <w:r w:rsidR="00D471AF">
              <w:rPr>
                <w:noProof/>
                <w:webHidden/>
              </w:rPr>
              <w:fldChar w:fldCharType="begin"/>
            </w:r>
            <w:r w:rsidR="00D471AF">
              <w:rPr>
                <w:noProof/>
                <w:webHidden/>
              </w:rPr>
              <w:instrText xml:space="preserve"> PAGEREF _Toc407101354 \h </w:instrText>
            </w:r>
            <w:r w:rsidR="00D471AF">
              <w:rPr>
                <w:noProof/>
                <w:webHidden/>
              </w:rPr>
            </w:r>
            <w:r w:rsidR="00D471AF">
              <w:rPr>
                <w:noProof/>
                <w:webHidden/>
              </w:rPr>
              <w:fldChar w:fldCharType="separate"/>
            </w:r>
            <w:r w:rsidR="00D471AF">
              <w:rPr>
                <w:noProof/>
                <w:webHidden/>
              </w:rPr>
              <w:t>18</w:t>
            </w:r>
            <w:r w:rsidR="00D471AF">
              <w:rPr>
                <w:noProof/>
                <w:webHidden/>
              </w:rPr>
              <w:fldChar w:fldCharType="end"/>
            </w:r>
          </w:hyperlink>
        </w:p>
        <w:p w:rsidR="00D471AF" w:rsidRDefault="00C2542E">
          <w:pPr>
            <w:pStyle w:val="TOC1"/>
            <w:tabs>
              <w:tab w:val="right" w:leader="dot" w:pos="10790"/>
            </w:tabs>
            <w:rPr>
              <w:rFonts w:eastAsiaTheme="minorEastAsia"/>
              <w:noProof/>
            </w:rPr>
          </w:pPr>
          <w:hyperlink w:anchor="_Toc407101355" w:history="1">
            <w:r w:rsidR="00D471AF" w:rsidRPr="004716B5">
              <w:rPr>
                <w:rStyle w:val="Hyperlink"/>
                <w:noProof/>
              </w:rPr>
              <w:t>TimeSheets:</w:t>
            </w:r>
            <w:r w:rsidR="00D471AF">
              <w:rPr>
                <w:noProof/>
                <w:webHidden/>
              </w:rPr>
              <w:tab/>
            </w:r>
            <w:r w:rsidR="00D471AF">
              <w:rPr>
                <w:noProof/>
                <w:webHidden/>
              </w:rPr>
              <w:fldChar w:fldCharType="begin"/>
            </w:r>
            <w:r w:rsidR="00D471AF">
              <w:rPr>
                <w:noProof/>
                <w:webHidden/>
              </w:rPr>
              <w:instrText xml:space="preserve"> PAGEREF _Toc407101355 \h </w:instrText>
            </w:r>
            <w:r w:rsidR="00D471AF">
              <w:rPr>
                <w:noProof/>
                <w:webHidden/>
              </w:rPr>
            </w:r>
            <w:r w:rsidR="00D471AF">
              <w:rPr>
                <w:noProof/>
                <w:webHidden/>
              </w:rPr>
              <w:fldChar w:fldCharType="separate"/>
            </w:r>
            <w:r w:rsidR="00D471AF">
              <w:rPr>
                <w:noProof/>
                <w:webHidden/>
              </w:rPr>
              <w:t>20</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56" w:history="1">
            <w:r w:rsidR="00D471AF" w:rsidRPr="004716B5">
              <w:rPr>
                <w:rStyle w:val="Hyperlink"/>
                <w:noProof/>
              </w:rPr>
              <w:t>Update the status of a task –</w:t>
            </w:r>
            <w:r w:rsidR="00D471AF">
              <w:rPr>
                <w:noProof/>
                <w:webHidden/>
              </w:rPr>
              <w:tab/>
            </w:r>
            <w:r w:rsidR="00D471AF">
              <w:rPr>
                <w:noProof/>
                <w:webHidden/>
              </w:rPr>
              <w:fldChar w:fldCharType="begin"/>
            </w:r>
            <w:r w:rsidR="00D471AF">
              <w:rPr>
                <w:noProof/>
                <w:webHidden/>
              </w:rPr>
              <w:instrText xml:space="preserve"> PAGEREF _Toc407101356 \h </w:instrText>
            </w:r>
            <w:r w:rsidR="00D471AF">
              <w:rPr>
                <w:noProof/>
                <w:webHidden/>
              </w:rPr>
            </w:r>
            <w:r w:rsidR="00D471AF">
              <w:rPr>
                <w:noProof/>
                <w:webHidden/>
              </w:rPr>
              <w:fldChar w:fldCharType="separate"/>
            </w:r>
            <w:r w:rsidR="00D471AF">
              <w:rPr>
                <w:noProof/>
                <w:webHidden/>
              </w:rPr>
              <w:t>20</w:t>
            </w:r>
            <w:r w:rsidR="00D471AF">
              <w:rPr>
                <w:noProof/>
                <w:webHidden/>
              </w:rPr>
              <w:fldChar w:fldCharType="end"/>
            </w:r>
          </w:hyperlink>
        </w:p>
        <w:p w:rsidR="00D471AF" w:rsidRDefault="00C2542E">
          <w:pPr>
            <w:pStyle w:val="TOC1"/>
            <w:tabs>
              <w:tab w:val="right" w:leader="dot" w:pos="10790"/>
            </w:tabs>
            <w:rPr>
              <w:rFonts w:eastAsiaTheme="minorEastAsia"/>
              <w:noProof/>
            </w:rPr>
          </w:pPr>
          <w:hyperlink w:anchor="_Toc407101357" w:history="1">
            <w:r w:rsidR="00D471AF" w:rsidRPr="004716B5">
              <w:rPr>
                <w:rStyle w:val="Hyperlink"/>
                <w:noProof/>
              </w:rPr>
              <w:t>Reports:</w:t>
            </w:r>
            <w:r w:rsidR="00D471AF">
              <w:rPr>
                <w:noProof/>
                <w:webHidden/>
              </w:rPr>
              <w:tab/>
            </w:r>
            <w:r w:rsidR="00D471AF">
              <w:rPr>
                <w:noProof/>
                <w:webHidden/>
              </w:rPr>
              <w:fldChar w:fldCharType="begin"/>
            </w:r>
            <w:r w:rsidR="00D471AF">
              <w:rPr>
                <w:noProof/>
                <w:webHidden/>
              </w:rPr>
              <w:instrText xml:space="preserve"> PAGEREF _Toc407101357 \h </w:instrText>
            </w:r>
            <w:r w:rsidR="00D471AF">
              <w:rPr>
                <w:noProof/>
                <w:webHidden/>
              </w:rPr>
            </w:r>
            <w:r w:rsidR="00D471AF">
              <w:rPr>
                <w:noProof/>
                <w:webHidden/>
              </w:rPr>
              <w:fldChar w:fldCharType="separate"/>
            </w:r>
            <w:r w:rsidR="00D471AF">
              <w:rPr>
                <w:noProof/>
                <w:webHidden/>
              </w:rPr>
              <w:t>20</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58" w:history="1">
            <w:r w:rsidR="00D471AF" w:rsidRPr="004716B5">
              <w:rPr>
                <w:rStyle w:val="Hyperlink"/>
                <w:noProof/>
              </w:rPr>
              <w:t>Create a report –</w:t>
            </w:r>
            <w:r w:rsidR="00D471AF">
              <w:rPr>
                <w:noProof/>
                <w:webHidden/>
              </w:rPr>
              <w:tab/>
            </w:r>
            <w:r w:rsidR="00D471AF">
              <w:rPr>
                <w:noProof/>
                <w:webHidden/>
              </w:rPr>
              <w:fldChar w:fldCharType="begin"/>
            </w:r>
            <w:r w:rsidR="00D471AF">
              <w:rPr>
                <w:noProof/>
                <w:webHidden/>
              </w:rPr>
              <w:instrText xml:space="preserve"> PAGEREF _Toc407101358 \h </w:instrText>
            </w:r>
            <w:r w:rsidR="00D471AF">
              <w:rPr>
                <w:noProof/>
                <w:webHidden/>
              </w:rPr>
            </w:r>
            <w:r w:rsidR="00D471AF">
              <w:rPr>
                <w:noProof/>
                <w:webHidden/>
              </w:rPr>
              <w:fldChar w:fldCharType="separate"/>
            </w:r>
            <w:r w:rsidR="00D471AF">
              <w:rPr>
                <w:noProof/>
                <w:webHidden/>
              </w:rPr>
              <w:t>20</w:t>
            </w:r>
            <w:r w:rsidR="00D471AF">
              <w:rPr>
                <w:noProof/>
                <w:webHidden/>
              </w:rPr>
              <w:fldChar w:fldCharType="end"/>
            </w:r>
          </w:hyperlink>
        </w:p>
        <w:p w:rsidR="00D471AF" w:rsidRDefault="00C2542E">
          <w:pPr>
            <w:pStyle w:val="TOC2"/>
            <w:tabs>
              <w:tab w:val="right" w:leader="dot" w:pos="10790"/>
            </w:tabs>
            <w:rPr>
              <w:rFonts w:eastAsiaTheme="minorEastAsia"/>
              <w:noProof/>
            </w:rPr>
          </w:pPr>
          <w:hyperlink w:anchor="_Toc407101359" w:history="1">
            <w:r w:rsidR="00D471AF" w:rsidRPr="004716B5">
              <w:rPr>
                <w:rStyle w:val="Hyperlink"/>
                <w:noProof/>
              </w:rPr>
              <w:t>Schedule a report –</w:t>
            </w:r>
            <w:r w:rsidR="00D471AF">
              <w:rPr>
                <w:noProof/>
                <w:webHidden/>
              </w:rPr>
              <w:tab/>
            </w:r>
            <w:r w:rsidR="00D471AF">
              <w:rPr>
                <w:noProof/>
                <w:webHidden/>
              </w:rPr>
              <w:fldChar w:fldCharType="begin"/>
            </w:r>
            <w:r w:rsidR="00D471AF">
              <w:rPr>
                <w:noProof/>
                <w:webHidden/>
              </w:rPr>
              <w:instrText xml:space="preserve"> PAGEREF _Toc407101359 \h </w:instrText>
            </w:r>
            <w:r w:rsidR="00D471AF">
              <w:rPr>
                <w:noProof/>
                <w:webHidden/>
              </w:rPr>
            </w:r>
            <w:r w:rsidR="00D471AF">
              <w:rPr>
                <w:noProof/>
                <w:webHidden/>
              </w:rPr>
              <w:fldChar w:fldCharType="separate"/>
            </w:r>
            <w:r w:rsidR="00D471AF">
              <w:rPr>
                <w:noProof/>
                <w:webHidden/>
              </w:rPr>
              <w:t>21</w:t>
            </w:r>
            <w:r w:rsidR="00D471AF">
              <w:rPr>
                <w:noProof/>
                <w:webHidden/>
              </w:rPr>
              <w:fldChar w:fldCharType="end"/>
            </w:r>
          </w:hyperlink>
        </w:p>
        <w:p w:rsidR="005B3C39" w:rsidRDefault="005B3C39">
          <w:r>
            <w:rPr>
              <w:b/>
              <w:bCs/>
              <w:noProof/>
            </w:rPr>
            <w:fldChar w:fldCharType="end"/>
          </w:r>
        </w:p>
      </w:sdtContent>
    </w:sdt>
    <w:p w:rsidR="005B3C39" w:rsidRDefault="006B7942">
      <w:r>
        <w:br w:type="page"/>
      </w:r>
    </w:p>
    <w:p w:rsidR="001B7343" w:rsidRDefault="001B7343" w:rsidP="001B7343">
      <w:pPr>
        <w:pStyle w:val="Heading2"/>
      </w:pPr>
      <w:bookmarkStart w:id="0" w:name="_Toc407101334"/>
      <w:r>
        <w:lastRenderedPageBreak/>
        <w:t>How to Log In –</w:t>
      </w:r>
      <w:bookmarkEnd w:id="0"/>
      <w:r>
        <w:t xml:space="preserve"> </w:t>
      </w:r>
    </w:p>
    <w:p w:rsidR="001B7343" w:rsidRDefault="001B7343" w:rsidP="001B7343">
      <w:r>
        <w:t>Open your browser and enter ‘</w:t>
      </w:r>
      <w:r w:rsidRPr="005B3C39">
        <w:rPr>
          <w:b/>
        </w:rPr>
        <w:t>https</w:t>
      </w:r>
      <w:proofErr w:type="gramStart"/>
      <w:r w:rsidRPr="005B3C39">
        <w:rPr>
          <w:b/>
        </w:rPr>
        <w:t>:/</w:t>
      </w:r>
      <w:proofErr w:type="gramEnd"/>
      <w:r w:rsidRPr="005B3C39">
        <w:rPr>
          <w:b/>
        </w:rPr>
        <w:t>/na1.hippohub.com/</w:t>
      </w:r>
      <w:proofErr w:type="spellStart"/>
      <w:r w:rsidRPr="005B3C39">
        <w:rPr>
          <w:b/>
        </w:rPr>
        <w:t>osu</w:t>
      </w:r>
      <w:proofErr w:type="spellEnd"/>
      <w:r>
        <w:t>’ in the address field</w:t>
      </w:r>
    </w:p>
    <w:p w:rsidR="001B7343" w:rsidRDefault="001B7343" w:rsidP="001B7343">
      <w:r>
        <w:t>Enter your OSU email address and password, click on the</w:t>
      </w:r>
      <w:r w:rsidRPr="005B3C39">
        <w:rPr>
          <w:b/>
        </w:rPr>
        <w:t xml:space="preserve"> Login</w:t>
      </w:r>
      <w:r>
        <w:t xml:space="preserve"> button:</w:t>
      </w:r>
    </w:p>
    <w:p w:rsidR="001B7343" w:rsidRDefault="001B7343" w:rsidP="001B7343">
      <w:r>
        <w:rPr>
          <w:noProof/>
        </w:rPr>
        <w:drawing>
          <wp:inline distT="0" distB="0" distL="0" distR="0" wp14:anchorId="210434B8" wp14:editId="396745AB">
            <wp:extent cx="4536064" cy="2867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39469" cy="2869177"/>
                    </a:xfrm>
                    <a:prstGeom prst="rect">
                      <a:avLst/>
                    </a:prstGeom>
                  </pic:spPr>
                </pic:pic>
              </a:graphicData>
            </a:graphic>
          </wp:inline>
        </w:drawing>
      </w:r>
    </w:p>
    <w:p w:rsidR="001B7343" w:rsidRDefault="001B7343" w:rsidP="001B7343">
      <w:r>
        <w:t xml:space="preserve">To change your password, click on the </w:t>
      </w:r>
      <w:proofErr w:type="gramStart"/>
      <w:r w:rsidRPr="00165FE2">
        <w:rPr>
          <w:b/>
        </w:rPr>
        <w:t>More</w:t>
      </w:r>
      <w:proofErr w:type="gramEnd"/>
      <w:r>
        <w:t xml:space="preserve"> menu and select </w:t>
      </w:r>
      <w:r w:rsidRPr="00165FE2">
        <w:rPr>
          <w:b/>
        </w:rPr>
        <w:t>My Account</w:t>
      </w:r>
      <w:r>
        <w:t>, a password window will pop up:</w:t>
      </w:r>
    </w:p>
    <w:p w:rsidR="00165FE2" w:rsidRDefault="00165FE2" w:rsidP="00165FE2">
      <w:pPr>
        <w:pStyle w:val="Heading1"/>
      </w:pPr>
      <w:bookmarkStart w:id="1" w:name="_Toc407101335"/>
      <w:r>
        <w:t>Basics:</w:t>
      </w:r>
      <w:bookmarkEnd w:id="1"/>
    </w:p>
    <w:p w:rsidR="001341AA" w:rsidRDefault="001341AA" w:rsidP="001341AA">
      <w:pPr>
        <w:pBdr>
          <w:bottom w:val="single" w:sz="4" w:space="1" w:color="auto"/>
        </w:pBdr>
        <w:rPr>
          <w:rStyle w:val="Strong"/>
        </w:rPr>
      </w:pPr>
      <w:r>
        <w:rPr>
          <w:rStyle w:val="Strong"/>
        </w:rPr>
        <w:t>What you need to know</w:t>
      </w:r>
    </w:p>
    <w:p w:rsidR="00165FE2" w:rsidRDefault="00165FE2">
      <w:r>
        <w:rPr>
          <w:noProof/>
        </w:rPr>
        <w:drawing>
          <wp:inline distT="0" distB="0" distL="0" distR="0" wp14:anchorId="286B44D3" wp14:editId="40C41F13">
            <wp:extent cx="5943600" cy="3228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28975"/>
                    </a:xfrm>
                    <a:prstGeom prst="rect">
                      <a:avLst/>
                    </a:prstGeom>
                  </pic:spPr>
                </pic:pic>
              </a:graphicData>
            </a:graphic>
          </wp:inline>
        </w:drawing>
      </w:r>
    </w:p>
    <w:p w:rsidR="00165FE2" w:rsidRDefault="00165FE2" w:rsidP="00165FE2">
      <w:r>
        <w:rPr>
          <w:noProof/>
        </w:rPr>
        <w:lastRenderedPageBreak/>
        <w:drawing>
          <wp:inline distT="0" distB="0" distL="0" distR="0" wp14:anchorId="1036C952" wp14:editId="5C93316F">
            <wp:extent cx="6153150" cy="3067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3150" cy="3067050"/>
                    </a:xfrm>
                    <a:prstGeom prst="rect">
                      <a:avLst/>
                    </a:prstGeom>
                  </pic:spPr>
                </pic:pic>
              </a:graphicData>
            </a:graphic>
          </wp:inline>
        </w:drawing>
      </w:r>
    </w:p>
    <w:p w:rsidR="001F090F" w:rsidRDefault="001F090F" w:rsidP="00165FE2">
      <w:r>
        <w:t xml:space="preserve">You can also access the online </w:t>
      </w:r>
      <w:r w:rsidRPr="001F090F">
        <w:rPr>
          <w:b/>
        </w:rPr>
        <w:t xml:space="preserve">Help </w:t>
      </w:r>
      <w:r>
        <w:t xml:space="preserve">information from the </w:t>
      </w:r>
      <w:proofErr w:type="gramStart"/>
      <w:r w:rsidRPr="001F090F">
        <w:rPr>
          <w:b/>
        </w:rPr>
        <w:t>More</w:t>
      </w:r>
      <w:proofErr w:type="gramEnd"/>
      <w:r>
        <w:t xml:space="preserve"> menu.</w:t>
      </w:r>
      <w:r>
        <w:rPr>
          <w:noProof/>
        </w:rPr>
        <w:drawing>
          <wp:inline distT="0" distB="0" distL="0" distR="0" wp14:anchorId="25EFD78B" wp14:editId="7D2CC4E9">
            <wp:extent cx="4972050" cy="2364105"/>
            <wp:effectExtent l="114300" t="114300" r="114300" b="1123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9407" cy="2367603"/>
                    </a:xfrm>
                    <a:prstGeom prst="rect">
                      <a:avLst/>
                    </a:prstGeom>
                    <a:effectLst>
                      <a:glow rad="101600">
                        <a:schemeClr val="accent1">
                          <a:satMod val="175000"/>
                          <a:alpha val="40000"/>
                        </a:schemeClr>
                      </a:glow>
                      <a:softEdge rad="31750"/>
                    </a:effectLst>
                  </pic:spPr>
                </pic:pic>
              </a:graphicData>
            </a:graphic>
          </wp:inline>
        </w:drawing>
      </w:r>
    </w:p>
    <w:bookmarkStart w:id="2" w:name="_Toc407101336"/>
    <w:p w:rsidR="001F090F" w:rsidRDefault="005B3C39" w:rsidP="005B3C39">
      <w:pPr>
        <w:pStyle w:val="Heading2"/>
      </w:pPr>
      <w:r>
        <w:rPr>
          <w:noProof/>
        </w:rPr>
        <w:lastRenderedPageBreak/>
        <mc:AlternateContent>
          <mc:Choice Requires="wps">
            <w:drawing>
              <wp:anchor distT="0" distB="0" distL="114300" distR="114300" simplePos="0" relativeHeight="251660288" behindDoc="0" locked="0" layoutInCell="1" allowOverlap="1" wp14:anchorId="25DC666C" wp14:editId="1351FFC6">
                <wp:simplePos x="0" y="0"/>
                <wp:positionH relativeFrom="column">
                  <wp:posOffset>4333875</wp:posOffset>
                </wp:positionH>
                <wp:positionV relativeFrom="paragraph">
                  <wp:posOffset>-142240</wp:posOffset>
                </wp:positionV>
                <wp:extent cx="1133475" cy="276225"/>
                <wp:effectExtent l="19050" t="19050" r="28575" b="561975"/>
                <wp:wrapNone/>
                <wp:docPr id="10" name="Oval Callout 10"/>
                <wp:cNvGraphicFramePr/>
                <a:graphic xmlns:a="http://schemas.openxmlformats.org/drawingml/2006/main">
                  <a:graphicData uri="http://schemas.microsoft.com/office/word/2010/wordprocessingShape">
                    <wps:wsp>
                      <wps:cNvSpPr/>
                      <wps:spPr>
                        <a:xfrm>
                          <a:off x="0" y="0"/>
                          <a:ext cx="1133475" cy="276225"/>
                        </a:xfrm>
                        <a:prstGeom prst="wedgeEllipseCallout">
                          <a:avLst>
                            <a:gd name="adj1" fmla="val -37429"/>
                            <a:gd name="adj2" fmla="val 22112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7F58" w:rsidRPr="005857CF" w:rsidRDefault="00397F58" w:rsidP="005857CF">
                            <w:pPr>
                              <w:rPr>
                                <w:sz w:val="16"/>
                                <w:szCs w:val="16"/>
                              </w:rPr>
                            </w:pPr>
                            <w:r>
                              <w:rPr>
                                <w:sz w:val="16"/>
                                <w:szCs w:val="16"/>
                              </w:rPr>
                              <w:t>Quick links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5DC666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6" type="#_x0000_t63" style="position:absolute;margin-left:341.25pt;margin-top:-11.2pt;width:89.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" adj="2715,58562" fillcolor="#5b9bd5 [3204]" strokecolor="#1f4d78 [1604]" strokeweight="1pt">
                <v:textbox>
                  <w:txbxContent>
                    <w:p w:rsidR="00397F58" w:rsidRPr="005857CF" w:rsidRDefault="00397F58" w:rsidP="005857CF">
                      <w:pPr>
                        <w:rPr>
                          <w:sz w:val="16"/>
                          <w:szCs w:val="16"/>
                        </w:rPr>
                      </w:pPr>
                      <w:r>
                        <w:rPr>
                          <w:sz w:val="16"/>
                          <w:szCs w:val="16"/>
                        </w:rPr>
                        <w:t>Quick links</w:t>
                      </w:r>
                    </w:p>
                  </w:txbxContent>
                </v:textbox>
              </v:shape>
            </w:pict>
          </mc:Fallback>
        </mc:AlternateContent>
      </w:r>
      <w:r w:rsidR="001F090F">
        <w:t>Navigation:</w:t>
      </w:r>
      <w:bookmarkEnd w:id="2"/>
    </w:p>
    <w:p w:rsidR="001F090F" w:rsidRPr="001F090F" w:rsidRDefault="006B7942" w:rsidP="001F090F">
      <w:r>
        <w:rPr>
          <w:noProof/>
        </w:rPr>
        <mc:AlternateContent>
          <mc:Choice Requires="wps">
            <w:drawing>
              <wp:anchor distT="0" distB="0" distL="114300" distR="114300" simplePos="0" relativeHeight="251661312" behindDoc="0" locked="0" layoutInCell="1" allowOverlap="1" wp14:anchorId="3D8994AF" wp14:editId="6219C534">
                <wp:simplePos x="0" y="0"/>
                <wp:positionH relativeFrom="margin">
                  <wp:align>right</wp:align>
                </wp:positionH>
                <wp:positionV relativeFrom="paragraph">
                  <wp:posOffset>983615</wp:posOffset>
                </wp:positionV>
                <wp:extent cx="1057275" cy="685800"/>
                <wp:effectExtent l="19050" t="381000" r="47625" b="38100"/>
                <wp:wrapNone/>
                <wp:docPr id="11" name="Oval Callout 11"/>
                <wp:cNvGraphicFramePr/>
                <a:graphic xmlns:a="http://schemas.openxmlformats.org/drawingml/2006/main">
                  <a:graphicData uri="http://schemas.microsoft.com/office/word/2010/wordprocessingShape">
                    <wps:wsp>
                      <wps:cNvSpPr/>
                      <wps:spPr>
                        <a:xfrm>
                          <a:off x="5791200" y="1657350"/>
                          <a:ext cx="1057275" cy="685800"/>
                        </a:xfrm>
                        <a:prstGeom prst="wedgeEllipseCallout">
                          <a:avLst>
                            <a:gd name="adj1" fmla="val -42905"/>
                            <a:gd name="adj2" fmla="val -10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7F58" w:rsidRPr="005857CF" w:rsidRDefault="00397F58" w:rsidP="001F090F">
                            <w:pPr>
                              <w:jc w:val="center"/>
                              <w:rPr>
                                <w:sz w:val="16"/>
                                <w:szCs w:val="16"/>
                              </w:rPr>
                            </w:pPr>
                            <w:r>
                              <w:rPr>
                                <w:sz w:val="16"/>
                                <w:szCs w:val="16"/>
                              </w:rPr>
                              <w:t>Recent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8994AF" id="Oval Callout 11" o:spid="_x0000_s1027" type="#_x0000_t63" style="position:absolute;margin-left:32.05pt;margin-top:77.45pt;width:83.25pt;height:54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" adj="1533,-10800" fillcolor="#5b9bd5 [3204]" strokecolor="#1f4d78 [1604]" strokeweight="1pt">
                <v:textbox>
                  <w:txbxContent>
                    <w:p w:rsidR="00397F58" w:rsidRPr="005857CF" w:rsidRDefault="00397F58" w:rsidP="001F090F">
                      <w:pPr>
                        <w:jc w:val="center"/>
                        <w:rPr>
                          <w:sz w:val="16"/>
                          <w:szCs w:val="16"/>
                        </w:rPr>
                      </w:pPr>
                      <w:r>
                        <w:rPr>
                          <w:sz w:val="16"/>
                          <w:szCs w:val="16"/>
                        </w:rPr>
                        <w:t>Recent Items</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7915321D" wp14:editId="3D308729">
                <wp:simplePos x="0" y="0"/>
                <wp:positionH relativeFrom="column">
                  <wp:posOffset>-400050</wp:posOffset>
                </wp:positionH>
                <wp:positionV relativeFrom="paragraph">
                  <wp:posOffset>2040890</wp:posOffset>
                </wp:positionV>
                <wp:extent cx="695325" cy="542925"/>
                <wp:effectExtent l="19050" t="1295400" r="600075" b="47625"/>
                <wp:wrapNone/>
                <wp:docPr id="12" name="Oval Callout 12"/>
                <wp:cNvGraphicFramePr/>
                <a:graphic xmlns:a="http://schemas.openxmlformats.org/drawingml/2006/main">
                  <a:graphicData uri="http://schemas.microsoft.com/office/word/2010/wordprocessingShape">
                    <wps:wsp>
                      <wps:cNvSpPr/>
                      <wps:spPr>
                        <a:xfrm>
                          <a:off x="0" y="0"/>
                          <a:ext cx="695325" cy="542925"/>
                        </a:xfrm>
                        <a:prstGeom prst="wedgeEllipseCallout">
                          <a:avLst>
                            <a:gd name="adj1" fmla="val 123716"/>
                            <a:gd name="adj2" fmla="val -27785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7F58" w:rsidRPr="005857CF" w:rsidRDefault="00397F58" w:rsidP="005857CF">
                            <w:pPr>
                              <w:jc w:val="center"/>
                              <w:rPr>
                                <w:sz w:val="16"/>
                                <w:szCs w:val="16"/>
                              </w:rPr>
                            </w:pPr>
                            <w:r>
                              <w:rPr>
                                <w:sz w:val="16"/>
                                <w:szCs w:val="16"/>
                              </w:rPr>
                              <w:t>Refine 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15321D" id="Oval Callout 12" o:spid="_x0000_s1028" type="#_x0000_t63" style="position:absolute;margin-left:-31.5pt;margin-top:160.7pt;width:54.75pt;height:42.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" adj="37523,-49216" fillcolor="#5b9bd5 [3204]" strokecolor="#1f4d78 [1604]" strokeweight="1pt">
                <v:textbox>
                  <w:txbxContent>
                    <w:p w:rsidR="00397F58" w:rsidRPr="005857CF" w:rsidRDefault="00397F58" w:rsidP="005857CF">
                      <w:pPr>
                        <w:jc w:val="center"/>
                        <w:rPr>
                          <w:sz w:val="16"/>
                          <w:szCs w:val="16"/>
                        </w:rPr>
                      </w:pPr>
                      <w:r>
                        <w:rPr>
                          <w:sz w:val="16"/>
                          <w:szCs w:val="16"/>
                        </w:rPr>
                        <w:t>Refine search</w:t>
                      </w:r>
                    </w:p>
                  </w:txbxContent>
                </v:textbox>
              </v:shape>
            </w:pict>
          </mc:Fallback>
        </mc:AlternateContent>
      </w:r>
      <w:r w:rsidR="005857CF">
        <w:rPr>
          <w:noProof/>
        </w:rPr>
        <mc:AlternateContent>
          <mc:Choice Requires="wps">
            <w:drawing>
              <wp:anchor distT="0" distB="0" distL="114300" distR="114300" simplePos="0" relativeHeight="251659264" behindDoc="0" locked="0" layoutInCell="1" allowOverlap="1" wp14:anchorId="3288C5D8" wp14:editId="441AC629">
                <wp:simplePos x="0" y="0"/>
                <wp:positionH relativeFrom="page">
                  <wp:align>left</wp:align>
                </wp:positionH>
                <wp:positionV relativeFrom="paragraph">
                  <wp:posOffset>307340</wp:posOffset>
                </wp:positionV>
                <wp:extent cx="742950" cy="781050"/>
                <wp:effectExtent l="19050" t="0" r="590550" b="38100"/>
                <wp:wrapNone/>
                <wp:docPr id="9" name="Oval Callout 9"/>
                <wp:cNvGraphicFramePr/>
                <a:graphic xmlns:a="http://schemas.openxmlformats.org/drawingml/2006/main">
                  <a:graphicData uri="http://schemas.microsoft.com/office/word/2010/wordprocessingShape">
                    <wps:wsp>
                      <wps:cNvSpPr/>
                      <wps:spPr>
                        <a:xfrm>
                          <a:off x="0" y="0"/>
                          <a:ext cx="742950" cy="781050"/>
                        </a:xfrm>
                        <a:prstGeom prst="wedgeEllipseCallout">
                          <a:avLst>
                            <a:gd name="adj1" fmla="val 122757"/>
                            <a:gd name="adj2" fmla="val -4717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7F58" w:rsidRDefault="00397F58" w:rsidP="001F090F">
                            <w:pPr>
                              <w:jc w:val="center"/>
                            </w:pPr>
                            <w:r>
                              <w:rPr>
                                <w:sz w:val="16"/>
                                <w:szCs w:val="16"/>
                              </w:rPr>
                              <w:t>Primary t</w:t>
                            </w:r>
                            <w:r w:rsidRPr="005857CF">
                              <w:rPr>
                                <w:sz w:val="16"/>
                                <w:szCs w:val="16"/>
                              </w:rPr>
                              <w:t>ool 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8C5D8" id="Oval Callout 9" o:spid="_x0000_s1029" type="#_x0000_t63" style="position:absolute;margin-left:0;margin-top:24.2pt;width:58.5pt;height:61.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" adj="37316,610" fillcolor="#5b9bd5 [3204]" strokecolor="#1f4d78 [1604]" strokeweight="1pt">
                <v:textbox>
                  <w:txbxContent>
                    <w:p w:rsidR="00397F58" w:rsidRDefault="00397F58" w:rsidP="001F090F">
                      <w:pPr>
                        <w:jc w:val="center"/>
                      </w:pPr>
                      <w:r>
                        <w:rPr>
                          <w:sz w:val="16"/>
                          <w:szCs w:val="16"/>
                        </w:rPr>
                        <w:t>Primary t</w:t>
                      </w:r>
                      <w:r w:rsidRPr="005857CF">
                        <w:rPr>
                          <w:sz w:val="16"/>
                          <w:szCs w:val="16"/>
                        </w:rPr>
                        <w:t>ool bar</w:t>
                      </w:r>
                    </w:p>
                  </w:txbxContent>
                </v:textbox>
                <w10:wrap anchorx="page"/>
              </v:shape>
            </w:pict>
          </mc:Fallback>
        </mc:AlternateContent>
      </w:r>
      <w:r w:rsidR="001F090F">
        <w:rPr>
          <w:noProof/>
        </w:rPr>
        <w:drawing>
          <wp:inline distT="0" distB="0" distL="0" distR="0" wp14:anchorId="5230F2CD" wp14:editId="3ADF8F7E">
            <wp:extent cx="5943600" cy="2856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56230"/>
                    </a:xfrm>
                    <a:prstGeom prst="rect">
                      <a:avLst/>
                    </a:prstGeom>
                  </pic:spPr>
                </pic:pic>
              </a:graphicData>
            </a:graphic>
          </wp:inline>
        </w:drawing>
      </w:r>
    </w:p>
    <w:p w:rsidR="00643401" w:rsidRDefault="00643401" w:rsidP="00643401">
      <w:r>
        <w:t>Please see Laura Herbst if you have any questions or concerns about how to use the tool or how the tool is configured for our use.</w:t>
      </w:r>
    </w:p>
    <w:p w:rsidR="005B3C39" w:rsidRDefault="005B3C39" w:rsidP="005B3C39">
      <w:pPr>
        <w:pStyle w:val="Heading1"/>
      </w:pPr>
      <w:bookmarkStart w:id="3" w:name="_Toc407101337"/>
      <w:r>
        <w:t>Resources:</w:t>
      </w:r>
      <w:bookmarkEnd w:id="3"/>
    </w:p>
    <w:p w:rsidR="005B3C39" w:rsidRDefault="00D00C78" w:rsidP="00165FE2">
      <w:r>
        <w:t>There are two types of resources; resources who have the ability to log into Hippo</w:t>
      </w:r>
      <w:r w:rsidR="00DD3389">
        <w:t xml:space="preserve"> ($30/</w:t>
      </w:r>
      <w:proofErr w:type="spellStart"/>
      <w:r w:rsidR="00DD3389">
        <w:t>mo</w:t>
      </w:r>
      <w:proofErr w:type="spellEnd"/>
      <w:r w:rsidR="00DD3389">
        <w:t>)</w:t>
      </w:r>
      <w:r>
        <w:t xml:space="preserve"> and resources who have been set up to receive e-mail from Hippo</w:t>
      </w:r>
      <w:r w:rsidR="00DD3389">
        <w:t xml:space="preserve"> ($0/</w:t>
      </w:r>
      <w:proofErr w:type="spellStart"/>
      <w:r w:rsidR="00DD3389">
        <w:t>mo</w:t>
      </w:r>
      <w:proofErr w:type="spellEnd"/>
      <w:r w:rsidR="00DD3389">
        <w:t>)</w:t>
      </w:r>
      <w:r>
        <w:t>.  Due to the cost of licenses, resource who do not enter or modify information in the system should be set up to only receive data.</w:t>
      </w:r>
    </w:p>
    <w:p w:rsidR="00D00C78" w:rsidRDefault="001341AA" w:rsidP="00165FE2">
      <w:r>
        <w:t>Initially, there are 15</w:t>
      </w:r>
      <w:r w:rsidR="00D00C78">
        <w:t xml:space="preserve"> employee licenses set up in Hippo:</w:t>
      </w:r>
    </w:p>
    <w:p w:rsidR="00D00C78" w:rsidRDefault="00CE5D41" w:rsidP="006717CF">
      <w:r>
        <w:rPr>
          <w:noProof/>
        </w:rPr>
        <w:drawing>
          <wp:inline distT="0" distB="0" distL="0" distR="0" wp14:anchorId="0CD43B92" wp14:editId="7EAA8CDD">
            <wp:extent cx="2705100" cy="3629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5100" cy="3629025"/>
                    </a:xfrm>
                    <a:prstGeom prst="rect">
                      <a:avLst/>
                    </a:prstGeom>
                  </pic:spPr>
                </pic:pic>
              </a:graphicData>
            </a:graphic>
          </wp:inline>
        </w:drawing>
      </w:r>
    </w:p>
    <w:p w:rsidR="00D00C78" w:rsidRDefault="00D00C78" w:rsidP="009C5937">
      <w:pPr>
        <w:spacing w:after="0"/>
      </w:pPr>
    </w:p>
    <w:p w:rsidR="009D04ED" w:rsidRDefault="005E3130" w:rsidP="005E3130">
      <w:pPr>
        <w:pStyle w:val="Heading1"/>
      </w:pPr>
      <w:bookmarkStart w:id="4" w:name="_Toc407101338"/>
      <w:r>
        <w:t>What is a project</w:t>
      </w:r>
      <w:r w:rsidR="00DF5C31">
        <w:t xml:space="preserve"> management</w:t>
      </w:r>
      <w:r>
        <w:t xml:space="preserve"> and how does PPM (Hippo) work with </w:t>
      </w:r>
      <w:proofErr w:type="spellStart"/>
      <w:r>
        <w:t>Trello</w:t>
      </w:r>
      <w:proofErr w:type="spellEnd"/>
      <w:r>
        <w:t>?</w:t>
      </w:r>
      <w:bookmarkEnd w:id="4"/>
    </w:p>
    <w:p w:rsidR="00DF5C31" w:rsidRPr="00DF5C31" w:rsidRDefault="00DF5C31" w:rsidP="00DF5C31"/>
    <w:p w:rsidR="00DF5C31" w:rsidRPr="00DF5C31" w:rsidRDefault="00DF5C31" w:rsidP="00DF5C31">
      <w:r>
        <w:t>P</w:t>
      </w:r>
      <w:r w:rsidRPr="00DF5C31">
        <w:rPr>
          <w:b/>
        </w:rPr>
        <w:t>roject</w:t>
      </w:r>
      <w:r>
        <w:rPr>
          <w:b/>
        </w:rPr>
        <w:t xml:space="preserve"> Management</w:t>
      </w:r>
      <w:r>
        <w:t xml:space="preserve"> is the process and activity of planning, organizin</w:t>
      </w:r>
      <w:r w:rsidR="00DD3389">
        <w:t xml:space="preserve">g, motivating, and controlling; </w:t>
      </w:r>
      <w:r>
        <w:t>resources, procedures and protocols. A project has a start and end date.  It is undertaken to create a significantly modified product, service, or result which could require collaboration across functional areas.</w:t>
      </w:r>
    </w:p>
    <w:p w:rsidR="005E3130" w:rsidRDefault="005E3130" w:rsidP="005E3130">
      <w:r>
        <w:t xml:space="preserve">Development tasks are tracked in </w:t>
      </w:r>
      <w:proofErr w:type="spellStart"/>
      <w:r>
        <w:t>Trello</w:t>
      </w:r>
      <w:proofErr w:type="spellEnd"/>
      <w:r>
        <w:t xml:space="preserve">.  </w:t>
      </w:r>
      <w:r w:rsidR="00B557B7">
        <w:t>Team members determine how the D</w:t>
      </w:r>
      <w:r>
        <w:t>evelopers tasks will be reflected in the PPM tool. In other words, a project has a specific start and end date, its purpose is to create a product, service or outcome.  Projects are completed by a team of people who do not usually work together.  SDLC (software development life cycle) is the process of implementing, maintaining and eventually terminating or replacing a system or program.  Projects can be created to deploy a system or provide new functionality or a process within a system or program.</w:t>
      </w:r>
    </w:p>
    <w:p w:rsidR="005E3130" w:rsidRDefault="005E3130" w:rsidP="005E3130"/>
    <w:p w:rsidR="005E3130" w:rsidRPr="005E3130" w:rsidRDefault="005E3130" w:rsidP="005E3130">
      <w:r>
        <w:rPr>
          <w:noProof/>
        </w:rPr>
        <w:drawing>
          <wp:inline distT="0" distB="0" distL="0" distR="0" wp14:anchorId="442612B9" wp14:editId="5063EBA1">
            <wp:extent cx="5972175" cy="2838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175" cy="2838450"/>
                    </a:xfrm>
                    <a:prstGeom prst="rect">
                      <a:avLst/>
                    </a:prstGeom>
                  </pic:spPr>
                </pic:pic>
              </a:graphicData>
            </a:graphic>
          </wp:inline>
        </w:drawing>
      </w:r>
    </w:p>
    <w:p w:rsidR="00643401" w:rsidRDefault="00676FE9" w:rsidP="00643401">
      <w:r>
        <w:object w:dxaOrig="11449" w:dyaOrig="15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94.2pt" o:ole="">
            <v:imagedata r:id="rId15" o:title=""/>
          </v:shape>
          <o:OLEObject Type="Embed" ProgID="Visio.Drawing.11" ShapeID="_x0000_i1025" DrawAspect="Content" ObjectID="_1481362836" r:id="rId16"/>
        </w:object>
      </w:r>
    </w:p>
    <w:p w:rsidR="00165FE2" w:rsidRDefault="00165FE2" w:rsidP="005B3C39">
      <w:pPr>
        <w:pStyle w:val="Heading1"/>
      </w:pPr>
      <w:bookmarkStart w:id="5" w:name="_Toc407101339"/>
      <w:r>
        <w:lastRenderedPageBreak/>
        <w:t>Projects:</w:t>
      </w:r>
      <w:bookmarkEnd w:id="5"/>
    </w:p>
    <w:p w:rsidR="00643401" w:rsidRDefault="0045397D" w:rsidP="00643401">
      <w:r>
        <w:t xml:space="preserve">To set up a project, select </w:t>
      </w:r>
      <w:r w:rsidR="00E0580F" w:rsidRPr="00E0580F">
        <w:rPr>
          <w:b/>
        </w:rPr>
        <w:t>Create Project</w:t>
      </w:r>
      <w:r w:rsidR="00E0580F">
        <w:t xml:space="preserve"> from the menu:</w:t>
      </w:r>
    </w:p>
    <w:p w:rsidR="00E0580F" w:rsidRDefault="00E0580F" w:rsidP="00643401">
      <w:r>
        <w:rPr>
          <w:noProof/>
        </w:rPr>
        <w:drawing>
          <wp:inline distT="0" distB="0" distL="0" distR="0" wp14:anchorId="4BF61D47" wp14:editId="6A42C5F7">
            <wp:extent cx="5943600" cy="3190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90875"/>
                    </a:xfrm>
                    <a:prstGeom prst="rect">
                      <a:avLst/>
                    </a:prstGeom>
                  </pic:spPr>
                </pic:pic>
              </a:graphicData>
            </a:graphic>
          </wp:inline>
        </w:drawing>
      </w:r>
    </w:p>
    <w:p w:rsidR="00E0580F" w:rsidRDefault="003937E8" w:rsidP="00643401">
      <w:r>
        <w:rPr>
          <w:noProof/>
        </w:rPr>
        <w:drawing>
          <wp:inline distT="0" distB="0" distL="0" distR="0" wp14:anchorId="38399942" wp14:editId="764C6705">
            <wp:extent cx="5943600" cy="20192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61766" cy="2025437"/>
                    </a:xfrm>
                    <a:prstGeom prst="rect">
                      <a:avLst/>
                    </a:prstGeom>
                  </pic:spPr>
                </pic:pic>
              </a:graphicData>
            </a:graphic>
          </wp:inline>
        </w:drawing>
      </w:r>
    </w:p>
    <w:p w:rsidR="002E2734" w:rsidRDefault="00E0580F" w:rsidP="002E2734">
      <w:pPr>
        <w:rPr>
          <w:sz w:val="20"/>
          <w:szCs w:val="20"/>
        </w:rPr>
      </w:pPr>
      <w:r>
        <w:t xml:space="preserve">The </w:t>
      </w:r>
      <w:r w:rsidRPr="00E0580F">
        <w:rPr>
          <w:b/>
        </w:rPr>
        <w:t>Create New Project</w:t>
      </w:r>
      <w:r>
        <w:t xml:space="preserve"> window will pop up.  Complete the fields and click on </w:t>
      </w:r>
      <w:r w:rsidRPr="00E0580F">
        <w:rPr>
          <w:b/>
        </w:rPr>
        <w:t>Create</w:t>
      </w:r>
      <w:r w:rsidR="00AA6B9D">
        <w:t xml:space="preserve">. </w:t>
      </w:r>
      <w:r w:rsidR="00766044">
        <w:rPr>
          <w:sz w:val="20"/>
          <w:szCs w:val="20"/>
        </w:rPr>
        <w:t>Creating the project occurs in conjunction with creating the Business Case.  Enter financial information and schedule the Financial Evaluation</w:t>
      </w:r>
      <w:r w:rsidR="0025663B">
        <w:rPr>
          <w:sz w:val="20"/>
          <w:szCs w:val="20"/>
        </w:rPr>
        <w:t xml:space="preserve"> meeting</w:t>
      </w:r>
      <w:r w:rsidR="00766044">
        <w:rPr>
          <w:sz w:val="20"/>
          <w:szCs w:val="20"/>
        </w:rPr>
        <w:t xml:space="preserve"> with the HR Fiscal Officer.  </w:t>
      </w:r>
      <w:r w:rsidR="0025663B">
        <w:rPr>
          <w:sz w:val="20"/>
          <w:szCs w:val="20"/>
        </w:rPr>
        <w:t>Update the rest of the project H</w:t>
      </w:r>
      <w:r w:rsidR="00A64386">
        <w:rPr>
          <w:sz w:val="20"/>
          <w:szCs w:val="20"/>
        </w:rPr>
        <w:t xml:space="preserve">ome page fields using </w:t>
      </w:r>
      <w:r w:rsidR="00766044">
        <w:rPr>
          <w:sz w:val="20"/>
          <w:szCs w:val="20"/>
        </w:rPr>
        <w:t xml:space="preserve">the definitions listed below. </w:t>
      </w:r>
      <w:r w:rsidR="0025663B">
        <w:rPr>
          <w:sz w:val="20"/>
          <w:szCs w:val="20"/>
        </w:rPr>
        <w:t>Based on the outcomes from the Financial Evaluation meeting, update this page and the Business Case as needed.</w:t>
      </w:r>
      <w:r w:rsidR="00766044">
        <w:rPr>
          <w:sz w:val="20"/>
          <w:szCs w:val="20"/>
        </w:rPr>
        <w:t xml:space="preserve"> </w:t>
      </w:r>
    </w:p>
    <w:p w:rsidR="00B557B7" w:rsidRDefault="00B557B7" w:rsidP="00B557B7">
      <w:pPr>
        <w:pStyle w:val="Heading1"/>
      </w:pPr>
      <w:bookmarkStart w:id="6" w:name="_Toc407101340"/>
      <w:r>
        <w:t>Portfolio Definitions:</w:t>
      </w:r>
      <w:bookmarkEnd w:id="6"/>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1" w:type="dxa"/>
          <w:right w:w="101" w:type="dxa"/>
        </w:tblCellMar>
        <w:tblLook w:val="04A0" w:firstRow="1" w:lastRow="0" w:firstColumn="1" w:lastColumn="0" w:noHBand="0" w:noVBand="1"/>
      </w:tblPr>
      <w:tblGrid>
        <w:gridCol w:w="1469"/>
        <w:gridCol w:w="8486"/>
      </w:tblGrid>
      <w:tr w:rsidR="00B557B7" w:rsidTr="00B557B7">
        <w:tc>
          <w:tcPr>
            <w:tcW w:w="0" w:type="auto"/>
          </w:tcPr>
          <w:p w:rsidR="00B557B7" w:rsidRDefault="00B557B7" w:rsidP="001D081E">
            <w:r>
              <w:t>HR Project</w:t>
            </w:r>
          </w:p>
        </w:tc>
        <w:tc>
          <w:tcPr>
            <w:tcW w:w="0" w:type="auto"/>
          </w:tcPr>
          <w:p w:rsidR="00B557B7" w:rsidRPr="001F759D" w:rsidRDefault="00E667AA" w:rsidP="001D081E">
            <w:r>
              <w:t>HR projects</w:t>
            </w:r>
          </w:p>
        </w:tc>
      </w:tr>
      <w:tr w:rsidR="00B557B7" w:rsidTr="00B557B7">
        <w:tc>
          <w:tcPr>
            <w:tcW w:w="0" w:type="auto"/>
          </w:tcPr>
          <w:p w:rsidR="00B557B7" w:rsidRDefault="00B557B7" w:rsidP="001D081E">
            <w:r>
              <w:t>Pipeline</w:t>
            </w:r>
          </w:p>
        </w:tc>
        <w:tc>
          <w:tcPr>
            <w:tcW w:w="0" w:type="auto"/>
          </w:tcPr>
          <w:p w:rsidR="00B557B7" w:rsidRDefault="00B557B7" w:rsidP="001D081E">
            <w:r>
              <w:t>Ideas that have been defined in a business case but not yet approved to proceed</w:t>
            </w:r>
          </w:p>
        </w:tc>
      </w:tr>
      <w:tr w:rsidR="00B557B7" w:rsidTr="00B557B7">
        <w:tc>
          <w:tcPr>
            <w:tcW w:w="0" w:type="auto"/>
          </w:tcPr>
          <w:p w:rsidR="00B557B7" w:rsidRDefault="00B557B7" w:rsidP="001D081E">
            <w:r>
              <w:t>Operational</w:t>
            </w:r>
          </w:p>
        </w:tc>
        <w:tc>
          <w:tcPr>
            <w:tcW w:w="0" w:type="auto"/>
          </w:tcPr>
          <w:p w:rsidR="00B557B7" w:rsidRDefault="00B557B7" w:rsidP="001D081E">
            <w:r>
              <w:t>Work to modify, maintain or upgrade current programs and functionality in the environment</w:t>
            </w:r>
          </w:p>
        </w:tc>
      </w:tr>
      <w:tr w:rsidR="00B557B7" w:rsidTr="00B557B7">
        <w:tc>
          <w:tcPr>
            <w:tcW w:w="0" w:type="auto"/>
          </w:tcPr>
          <w:p w:rsidR="00B557B7" w:rsidRDefault="00B557B7" w:rsidP="001D081E">
            <w:r>
              <w:t>Templates</w:t>
            </w:r>
          </w:p>
        </w:tc>
        <w:tc>
          <w:tcPr>
            <w:tcW w:w="0" w:type="auto"/>
          </w:tcPr>
          <w:p w:rsidR="00B557B7" w:rsidRDefault="00B557B7" w:rsidP="001D081E">
            <w:r>
              <w:t>project templates that are used to create new projects to promote standards</w:t>
            </w:r>
          </w:p>
        </w:tc>
      </w:tr>
      <w:tr w:rsidR="00E667AA" w:rsidTr="00B557B7">
        <w:tc>
          <w:tcPr>
            <w:tcW w:w="0" w:type="auto"/>
          </w:tcPr>
          <w:p w:rsidR="00E667AA" w:rsidRDefault="00E667AA" w:rsidP="001D081E">
            <w:r>
              <w:t>Special Events</w:t>
            </w:r>
          </w:p>
        </w:tc>
        <w:tc>
          <w:tcPr>
            <w:tcW w:w="0" w:type="auto"/>
          </w:tcPr>
          <w:p w:rsidR="00E667AA" w:rsidRDefault="00E667AA" w:rsidP="001D081E">
            <w:r>
              <w:t>Special Events projects</w:t>
            </w:r>
          </w:p>
        </w:tc>
      </w:tr>
    </w:tbl>
    <w:p w:rsidR="00B557B7" w:rsidRDefault="00B557B7" w:rsidP="00B557B7">
      <w:r>
        <w:lastRenderedPageBreak/>
        <w:t>The Pipeline portfolio holds all of the projects that are current in the Intake phase of the project.  Shell projects are set up in Hippo as a holding facility.  Each project is given a priority so the portfolio of projects can be properly managed:</w:t>
      </w:r>
    </w:p>
    <w:p w:rsidR="00B557B7" w:rsidRDefault="00B557B7" w:rsidP="00B557B7">
      <w:bookmarkStart w:id="7" w:name="_Toc407101341"/>
      <w:r w:rsidRPr="00AA6B9D">
        <w:rPr>
          <w:rStyle w:val="Heading2Char"/>
        </w:rPr>
        <w:t>Priority</w:t>
      </w:r>
      <w:bookmarkEnd w:id="7"/>
      <w:r w:rsidRPr="00AA6B9D">
        <w:rPr>
          <w:rStyle w:val="Heading2Char"/>
        </w:rPr>
        <w:t xml:space="preserve"> </w:t>
      </w:r>
      <w:r>
        <w:t>– Scale of ‘blank’ to 5</w:t>
      </w:r>
    </w:p>
    <w:tbl>
      <w:tblPr>
        <w:tblStyle w:val="TableGrid"/>
        <w:tblW w:w="0" w:type="auto"/>
        <w:tblLook w:val="04A0" w:firstRow="1" w:lastRow="0" w:firstColumn="1" w:lastColumn="0" w:noHBand="0" w:noVBand="1"/>
      </w:tblPr>
      <w:tblGrid>
        <w:gridCol w:w="1885"/>
        <w:gridCol w:w="7465"/>
      </w:tblGrid>
      <w:tr w:rsidR="00B557B7" w:rsidTr="001D081E">
        <w:tc>
          <w:tcPr>
            <w:tcW w:w="1885" w:type="dxa"/>
          </w:tcPr>
          <w:p w:rsidR="00B557B7" w:rsidRDefault="00B557B7" w:rsidP="001D081E">
            <w:r>
              <w:t>blank</w:t>
            </w:r>
          </w:p>
        </w:tc>
        <w:tc>
          <w:tcPr>
            <w:tcW w:w="7465" w:type="dxa"/>
          </w:tcPr>
          <w:p w:rsidR="00B557B7" w:rsidRDefault="00B557B7" w:rsidP="001D081E">
            <w:r>
              <w:t>no priority assigned</w:t>
            </w:r>
          </w:p>
        </w:tc>
      </w:tr>
      <w:tr w:rsidR="00B557B7" w:rsidTr="001D081E">
        <w:tc>
          <w:tcPr>
            <w:tcW w:w="1885" w:type="dxa"/>
          </w:tcPr>
          <w:p w:rsidR="00B557B7" w:rsidRDefault="00B557B7" w:rsidP="001D081E">
            <w:r>
              <w:t>5</w:t>
            </w:r>
          </w:p>
        </w:tc>
        <w:tc>
          <w:tcPr>
            <w:tcW w:w="7465" w:type="dxa"/>
          </w:tcPr>
          <w:p w:rsidR="00B557B7" w:rsidRDefault="00B557B7" w:rsidP="001D081E">
            <w:r>
              <w:t>Low priority project can be done as time and resources are available.  Project can be put on hold to accommodate higher priority projects</w:t>
            </w:r>
          </w:p>
        </w:tc>
      </w:tr>
      <w:tr w:rsidR="00B557B7" w:rsidTr="001D081E">
        <w:tc>
          <w:tcPr>
            <w:tcW w:w="1885" w:type="dxa"/>
          </w:tcPr>
          <w:p w:rsidR="00B557B7" w:rsidRDefault="00B557B7" w:rsidP="001D081E">
            <w:r>
              <w:t>4</w:t>
            </w:r>
          </w:p>
        </w:tc>
        <w:tc>
          <w:tcPr>
            <w:tcW w:w="7465" w:type="dxa"/>
          </w:tcPr>
          <w:p w:rsidR="00B557B7" w:rsidRDefault="00B557B7" w:rsidP="001D081E">
            <w:r>
              <w:t>Moderately low priority.  Can be scheduled within higher priority projects</w:t>
            </w:r>
          </w:p>
        </w:tc>
      </w:tr>
      <w:tr w:rsidR="00B557B7" w:rsidTr="001D081E">
        <w:tc>
          <w:tcPr>
            <w:tcW w:w="1885" w:type="dxa"/>
          </w:tcPr>
          <w:p w:rsidR="00B557B7" w:rsidRDefault="00B557B7" w:rsidP="001D081E">
            <w:r>
              <w:t>3</w:t>
            </w:r>
          </w:p>
        </w:tc>
        <w:tc>
          <w:tcPr>
            <w:tcW w:w="7465" w:type="dxa"/>
          </w:tcPr>
          <w:p w:rsidR="00B557B7" w:rsidRDefault="00B557B7" w:rsidP="001D081E">
            <w:r>
              <w:t>Medium priority.  Schedule in the first open portion of the schedule</w:t>
            </w:r>
          </w:p>
        </w:tc>
      </w:tr>
      <w:tr w:rsidR="00B557B7" w:rsidTr="001D081E">
        <w:tc>
          <w:tcPr>
            <w:tcW w:w="1885" w:type="dxa"/>
          </w:tcPr>
          <w:p w:rsidR="00B557B7" w:rsidRDefault="00B557B7" w:rsidP="001D081E">
            <w:r>
              <w:t>2</w:t>
            </w:r>
          </w:p>
        </w:tc>
        <w:tc>
          <w:tcPr>
            <w:tcW w:w="7465" w:type="dxa"/>
          </w:tcPr>
          <w:p w:rsidR="00B557B7" w:rsidRDefault="00B557B7" w:rsidP="001D081E">
            <w:r>
              <w:t>High priority.  Move schedule of lower priority projects around to accommodate this project</w:t>
            </w:r>
          </w:p>
        </w:tc>
      </w:tr>
      <w:tr w:rsidR="00B557B7" w:rsidTr="001D081E">
        <w:tc>
          <w:tcPr>
            <w:tcW w:w="1885" w:type="dxa"/>
          </w:tcPr>
          <w:p w:rsidR="00B557B7" w:rsidRDefault="00B557B7" w:rsidP="001D081E">
            <w:r>
              <w:t>1</w:t>
            </w:r>
          </w:p>
        </w:tc>
        <w:tc>
          <w:tcPr>
            <w:tcW w:w="7465" w:type="dxa"/>
          </w:tcPr>
          <w:p w:rsidR="00B557B7" w:rsidRDefault="00B557B7" w:rsidP="001D081E">
            <w:r>
              <w:t>Blue chip project.  Must be done with the schedule and cannot be put on hold.  Project must be complete to meet legal obligation and/or remediate immediate risk.</w:t>
            </w:r>
          </w:p>
        </w:tc>
      </w:tr>
    </w:tbl>
    <w:p w:rsidR="00B557B7" w:rsidRDefault="00B557B7" w:rsidP="00B557B7"/>
    <w:p w:rsidR="002E2734" w:rsidRDefault="002E2734" w:rsidP="00643401">
      <w:r w:rsidRPr="002E2734">
        <w:rPr>
          <w:b/>
        </w:rPr>
        <w:t>Project Charter</w:t>
      </w:r>
      <w:r>
        <w:t xml:space="preserve"> is a concise description of why the project is being performed</w:t>
      </w:r>
    </w:p>
    <w:p w:rsidR="002E2734" w:rsidRDefault="00E667AA" w:rsidP="00643401">
      <w:r>
        <w:rPr>
          <w:b/>
        </w:rPr>
        <w:t>Monthly Update</w:t>
      </w:r>
      <w:r>
        <w:t xml:space="preserve"> is updated weekly by the Project Manager.  It also contributes to the Monthly Active Project Status report that gets distributed to senior HR leadership and key project management resources.</w:t>
      </w:r>
    </w:p>
    <w:p w:rsidR="00D61DFD" w:rsidRDefault="00D61DFD" w:rsidP="00D61DFD">
      <w:pPr>
        <w:pStyle w:val="Heading2"/>
      </w:pPr>
      <w:bookmarkStart w:id="8" w:name="_Toc407101342"/>
      <w:r>
        <w:t>Project Stage</w:t>
      </w:r>
      <w:bookmarkEnd w:id="8"/>
    </w:p>
    <w:tbl>
      <w:tblPr>
        <w:tblStyle w:val="TableGrid2"/>
        <w:tblW w:w="0" w:type="auto"/>
        <w:tblLook w:val="04A0" w:firstRow="1" w:lastRow="0" w:firstColumn="1" w:lastColumn="0" w:noHBand="0" w:noVBand="1"/>
      </w:tblPr>
      <w:tblGrid>
        <w:gridCol w:w="1885"/>
        <w:gridCol w:w="7465"/>
      </w:tblGrid>
      <w:tr w:rsidR="00D61DFD" w:rsidRPr="00D61DFD" w:rsidTr="00D61DFD">
        <w:tc>
          <w:tcPr>
            <w:tcW w:w="188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Idea</w:t>
            </w:r>
          </w:p>
        </w:tc>
        <w:tc>
          <w:tcPr>
            <w:tcW w:w="7465" w:type="dxa"/>
            <w:tcBorders>
              <w:top w:val="single" w:sz="4" w:space="0" w:color="auto"/>
              <w:left w:val="single" w:sz="4" w:space="0" w:color="auto"/>
              <w:bottom w:val="single" w:sz="4" w:space="0" w:color="auto"/>
              <w:right w:val="single" w:sz="4" w:space="0" w:color="auto"/>
            </w:tcBorders>
          </w:tcPr>
          <w:p w:rsidR="00D61DFD" w:rsidRPr="00D61DFD" w:rsidRDefault="00D61DFD" w:rsidP="00AD1CC0">
            <w:pPr>
              <w:widowControl w:val="0"/>
              <w:spacing w:after="60" w:line="240" w:lineRule="atLeast"/>
            </w:pPr>
            <w:r w:rsidRPr="00D61DFD">
              <w:rPr>
                <w:sz w:val="20"/>
                <w:szCs w:val="20"/>
              </w:rPr>
              <w:t>Employee has an idea for a project.  Discuss the project with appropriate people to socialize the idea and formulate high-level estimates for the cost, scope, resource requirements and deliverables</w:t>
            </w:r>
          </w:p>
        </w:tc>
      </w:tr>
      <w:tr w:rsidR="00D61DFD" w:rsidRPr="00D61DFD" w:rsidTr="00D61DFD">
        <w:tc>
          <w:tcPr>
            <w:tcW w:w="188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Propose</w:t>
            </w:r>
          </w:p>
        </w:tc>
        <w:tc>
          <w:tcPr>
            <w:tcW w:w="746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The Business Case document has been created and vetted with management and PMO.  Area VP has reviewed and agreed to support the effort.</w:t>
            </w:r>
          </w:p>
        </w:tc>
      </w:tr>
      <w:tr w:rsidR="00D61DFD" w:rsidRPr="00D61DFD" w:rsidTr="00D61DFD">
        <w:tc>
          <w:tcPr>
            <w:tcW w:w="188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 xml:space="preserve">Financial </w:t>
            </w:r>
            <w:proofErr w:type="spellStart"/>
            <w:r w:rsidRPr="00D61DFD">
              <w:rPr>
                <w:sz w:val="20"/>
                <w:szCs w:val="20"/>
              </w:rPr>
              <w:t>Eval</w:t>
            </w:r>
            <w:proofErr w:type="spellEnd"/>
          </w:p>
        </w:tc>
        <w:tc>
          <w:tcPr>
            <w:tcW w:w="746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Business Case is routed to HR Financial manager to review and validate the expected costs and benefits to complete the project</w:t>
            </w:r>
          </w:p>
        </w:tc>
      </w:tr>
      <w:tr w:rsidR="00D61DFD" w:rsidRPr="00D61DFD" w:rsidTr="00D61DFD">
        <w:tc>
          <w:tcPr>
            <w:tcW w:w="188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Approved</w:t>
            </w:r>
          </w:p>
        </w:tc>
        <w:tc>
          <w:tcPr>
            <w:tcW w:w="746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Senior leadership has reviewed the project proposal and approved the plan to proceed</w:t>
            </w:r>
          </w:p>
        </w:tc>
      </w:tr>
      <w:tr w:rsidR="00D61DFD" w:rsidRPr="00D61DFD" w:rsidTr="00D61DFD">
        <w:tc>
          <w:tcPr>
            <w:tcW w:w="188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Denied</w:t>
            </w:r>
          </w:p>
        </w:tc>
        <w:tc>
          <w:tcPr>
            <w:tcW w:w="746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Senior leadership has reviewed the project proposal and rejected the plan to proceed</w:t>
            </w:r>
          </w:p>
        </w:tc>
      </w:tr>
      <w:tr w:rsidR="00D61DFD" w:rsidRPr="00D61DFD" w:rsidTr="00D61DFD">
        <w:tc>
          <w:tcPr>
            <w:tcW w:w="188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Active</w:t>
            </w:r>
          </w:p>
        </w:tc>
        <w:tc>
          <w:tcPr>
            <w:tcW w:w="746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PMO has scheduled the project and assigned a project manager</w:t>
            </w:r>
          </w:p>
        </w:tc>
      </w:tr>
      <w:tr w:rsidR="00D61DFD" w:rsidRPr="00D61DFD" w:rsidTr="00D61DFD">
        <w:tc>
          <w:tcPr>
            <w:tcW w:w="188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On hold</w:t>
            </w:r>
          </w:p>
        </w:tc>
        <w:tc>
          <w:tcPr>
            <w:tcW w:w="746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Active project has been halted but is expected to re-activate at a date in the future.  PM enters a ‘sleeper’ task to revisit the project</w:t>
            </w:r>
          </w:p>
        </w:tc>
      </w:tr>
      <w:tr w:rsidR="00D61DFD" w:rsidRPr="00D61DFD" w:rsidTr="00D61DFD">
        <w:tc>
          <w:tcPr>
            <w:tcW w:w="188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Closed</w:t>
            </w:r>
          </w:p>
        </w:tc>
        <w:tc>
          <w:tcPr>
            <w:tcW w:w="746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All tasks on the project are 100% complete, the project is changed to ‘closed’ and archived in the tool</w:t>
            </w:r>
          </w:p>
        </w:tc>
      </w:tr>
    </w:tbl>
    <w:p w:rsidR="002E2734" w:rsidRDefault="002E2734" w:rsidP="00643401"/>
    <w:p w:rsidR="00F02380" w:rsidRPr="00D61DFD" w:rsidRDefault="00F02380" w:rsidP="00F02380">
      <w:pPr>
        <w:pStyle w:val="Heading2"/>
        <w:rPr>
          <w:rFonts w:eastAsia="Times New Roman"/>
        </w:rPr>
      </w:pPr>
      <w:bookmarkStart w:id="9" w:name="_Toc407101343"/>
      <w:r>
        <w:rPr>
          <w:rFonts w:eastAsia="Times New Roman"/>
        </w:rPr>
        <w:t>Financial Information</w:t>
      </w:r>
      <w:r w:rsidR="00766044">
        <w:rPr>
          <w:rFonts w:eastAsia="Times New Roman"/>
        </w:rPr>
        <w:t xml:space="preserve"> –</w:t>
      </w:r>
      <w:bookmarkEnd w:id="9"/>
      <w:r w:rsidR="00766044">
        <w:rPr>
          <w:rFonts w:eastAsia="Times New Roman"/>
        </w:rPr>
        <w:t xml:space="preserve"> </w:t>
      </w:r>
    </w:p>
    <w:p w:rsidR="00D61DFD" w:rsidRPr="00D61DFD" w:rsidRDefault="00841119" w:rsidP="00D61DFD">
      <w:pPr>
        <w:widowControl w:val="0"/>
        <w:spacing w:after="60" w:line="240" w:lineRule="atLeast"/>
        <w:rPr>
          <w:rFonts w:ascii="Calibri" w:eastAsia="Times New Roman" w:hAnsi="Calibri" w:cs="Times New Roman"/>
          <w:sz w:val="20"/>
          <w:szCs w:val="20"/>
        </w:rPr>
      </w:pPr>
      <w:r>
        <w:rPr>
          <w:rFonts w:ascii="Calibri" w:eastAsia="Times New Roman" w:hAnsi="Calibri" w:cs="Times New Roman"/>
          <w:sz w:val="20"/>
          <w:szCs w:val="20"/>
          <w:highlight w:val="lightGray"/>
        </w:rPr>
        <w:t xml:space="preserve">Estimated </w:t>
      </w:r>
      <w:r w:rsidR="00E468E1">
        <w:rPr>
          <w:rFonts w:ascii="Calibri" w:eastAsia="Times New Roman" w:hAnsi="Calibri" w:cs="Times New Roman"/>
          <w:sz w:val="20"/>
          <w:szCs w:val="20"/>
          <w:highlight w:val="lightGray"/>
        </w:rPr>
        <w:t>SAVINGS</w:t>
      </w:r>
      <w:r w:rsidR="00D61DFD" w:rsidRPr="00D61DFD">
        <w:rPr>
          <w:rFonts w:ascii="Calibri" w:eastAsia="Times New Roman" w:hAnsi="Calibri" w:cs="Times New Roman"/>
          <w:sz w:val="20"/>
          <w:szCs w:val="20"/>
          <w:highlight w:val="lightGray"/>
        </w:rPr>
        <w:t>:</w:t>
      </w:r>
    </w:p>
    <w:tbl>
      <w:tblPr>
        <w:tblStyle w:val="TableGrid3"/>
        <w:tblW w:w="0" w:type="auto"/>
        <w:tblLook w:val="04A0" w:firstRow="1" w:lastRow="0" w:firstColumn="1" w:lastColumn="0" w:noHBand="0" w:noVBand="1"/>
      </w:tblPr>
      <w:tblGrid>
        <w:gridCol w:w="1795"/>
        <w:gridCol w:w="7555"/>
      </w:tblGrid>
      <w:tr w:rsidR="00D61DFD" w:rsidRPr="00D61DFD" w:rsidTr="00D61DFD">
        <w:tc>
          <w:tcPr>
            <w:tcW w:w="179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Time Savings</w:t>
            </w:r>
          </w:p>
        </w:tc>
        <w:tc>
          <w:tcPr>
            <w:tcW w:w="755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Value of the labor hours that will be reduced as a result of the project (hours * blended rate)</w:t>
            </w:r>
          </w:p>
        </w:tc>
      </w:tr>
      <w:tr w:rsidR="00D61DFD" w:rsidRPr="00D61DFD" w:rsidTr="00D61DFD">
        <w:tc>
          <w:tcPr>
            <w:tcW w:w="179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Cost Avoidance</w:t>
            </w:r>
          </w:p>
        </w:tc>
        <w:tc>
          <w:tcPr>
            <w:tcW w:w="7555" w:type="dxa"/>
            <w:tcBorders>
              <w:top w:val="single" w:sz="4" w:space="0" w:color="auto"/>
              <w:left w:val="single" w:sz="4" w:space="0" w:color="auto"/>
              <w:bottom w:val="single" w:sz="4" w:space="0" w:color="auto"/>
              <w:right w:val="single" w:sz="4" w:space="0" w:color="auto"/>
            </w:tcBorders>
            <w:hideMark/>
          </w:tcPr>
          <w:p w:rsidR="00D61DFD" w:rsidRPr="00D61DFD" w:rsidRDefault="00766044" w:rsidP="00D61DFD">
            <w:pPr>
              <w:widowControl w:val="0"/>
              <w:spacing w:after="60" w:line="240" w:lineRule="atLeast"/>
              <w:rPr>
                <w:sz w:val="20"/>
                <w:szCs w:val="20"/>
              </w:rPr>
            </w:pPr>
            <w:r>
              <w:rPr>
                <w:sz w:val="20"/>
                <w:szCs w:val="20"/>
              </w:rPr>
              <w:t>Fees, penalties,</w:t>
            </w:r>
            <w:r w:rsidR="00D61DFD" w:rsidRPr="00D61DFD">
              <w:rPr>
                <w:sz w:val="20"/>
                <w:szCs w:val="20"/>
              </w:rPr>
              <w:t xml:space="preserve"> or other expense that will be avoided once the project is complete</w:t>
            </w:r>
          </w:p>
        </w:tc>
      </w:tr>
      <w:tr w:rsidR="00D61DFD" w:rsidRPr="00D61DFD" w:rsidTr="00D61DFD">
        <w:tc>
          <w:tcPr>
            <w:tcW w:w="179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lastRenderedPageBreak/>
              <w:t>Cost Reduction</w:t>
            </w:r>
          </w:p>
        </w:tc>
        <w:tc>
          <w:tcPr>
            <w:tcW w:w="755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Any amount of expense that will be reduced as a result of the project</w:t>
            </w:r>
          </w:p>
        </w:tc>
      </w:tr>
      <w:tr w:rsidR="00D61DFD" w:rsidRPr="00D61DFD" w:rsidTr="00D61DFD">
        <w:tc>
          <w:tcPr>
            <w:tcW w:w="179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Reallocation</w:t>
            </w:r>
          </w:p>
        </w:tc>
        <w:tc>
          <w:tcPr>
            <w:tcW w:w="7555" w:type="dxa"/>
            <w:tcBorders>
              <w:top w:val="single" w:sz="4" w:space="0" w:color="auto"/>
              <w:left w:val="single" w:sz="4" w:space="0" w:color="auto"/>
              <w:bottom w:val="single" w:sz="4" w:space="0" w:color="auto"/>
              <w:right w:val="single" w:sz="4" w:space="0" w:color="auto"/>
            </w:tcBorders>
          </w:tcPr>
          <w:p w:rsidR="00D61DFD" w:rsidRPr="00D61DFD" w:rsidRDefault="00D61DFD" w:rsidP="00D61DFD">
            <w:pPr>
              <w:widowControl w:val="0"/>
              <w:spacing w:after="60" w:line="240" w:lineRule="atLeast"/>
            </w:pPr>
          </w:p>
        </w:tc>
      </w:tr>
    </w:tbl>
    <w:p w:rsidR="00D61DFD" w:rsidRPr="00D61DFD" w:rsidRDefault="00841119" w:rsidP="00D61DFD">
      <w:pPr>
        <w:widowControl w:val="0"/>
        <w:spacing w:after="60" w:line="240" w:lineRule="atLeast"/>
        <w:rPr>
          <w:rFonts w:ascii="Calibri" w:eastAsia="Times New Roman" w:hAnsi="Calibri" w:cs="Times New Roman"/>
          <w:sz w:val="20"/>
          <w:szCs w:val="20"/>
        </w:rPr>
      </w:pPr>
      <w:r>
        <w:rPr>
          <w:rFonts w:ascii="Calibri" w:eastAsia="Times New Roman" w:hAnsi="Calibri" w:cs="Times New Roman"/>
          <w:sz w:val="20"/>
          <w:szCs w:val="20"/>
          <w:highlight w:val="lightGray"/>
        </w:rPr>
        <w:t xml:space="preserve">Estimated </w:t>
      </w:r>
      <w:r w:rsidR="00E468E1">
        <w:rPr>
          <w:rFonts w:ascii="Calibri" w:eastAsia="Times New Roman" w:hAnsi="Calibri" w:cs="Times New Roman"/>
          <w:sz w:val="20"/>
          <w:szCs w:val="20"/>
          <w:highlight w:val="lightGray"/>
        </w:rPr>
        <w:t>EXPENSE</w:t>
      </w:r>
      <w:r w:rsidR="00D61DFD" w:rsidRPr="00D61DFD">
        <w:rPr>
          <w:rFonts w:ascii="Calibri" w:eastAsia="Times New Roman" w:hAnsi="Calibri" w:cs="Times New Roman"/>
          <w:sz w:val="20"/>
          <w:szCs w:val="20"/>
          <w:highlight w:val="lightGray"/>
        </w:rPr>
        <w:t>:</w:t>
      </w:r>
    </w:p>
    <w:tbl>
      <w:tblPr>
        <w:tblStyle w:val="TableGrid3"/>
        <w:tblW w:w="0" w:type="auto"/>
        <w:tblLook w:val="04A0" w:firstRow="1" w:lastRow="0" w:firstColumn="1" w:lastColumn="0" w:noHBand="0" w:noVBand="1"/>
      </w:tblPr>
      <w:tblGrid>
        <w:gridCol w:w="1795"/>
        <w:gridCol w:w="7555"/>
      </w:tblGrid>
      <w:tr w:rsidR="00D61DFD" w:rsidRPr="00D61DFD" w:rsidTr="00D61DFD">
        <w:tc>
          <w:tcPr>
            <w:tcW w:w="179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Labor one time</w:t>
            </w:r>
          </w:p>
        </w:tc>
        <w:tc>
          <w:tcPr>
            <w:tcW w:w="755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Labor costs to implement</w:t>
            </w:r>
          </w:p>
        </w:tc>
      </w:tr>
      <w:tr w:rsidR="00D61DFD" w:rsidRPr="00D61DFD" w:rsidTr="00D61DFD">
        <w:tc>
          <w:tcPr>
            <w:tcW w:w="179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Labor ongoing</w:t>
            </w:r>
          </w:p>
        </w:tc>
        <w:tc>
          <w:tcPr>
            <w:tcW w:w="755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Incremental labor cost to maintain project deliverables and functionality</w:t>
            </w:r>
          </w:p>
        </w:tc>
      </w:tr>
      <w:tr w:rsidR="00D61DFD" w:rsidRPr="00D61DFD" w:rsidTr="00D61DFD">
        <w:tc>
          <w:tcPr>
            <w:tcW w:w="179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Consulting fee</w:t>
            </w:r>
          </w:p>
        </w:tc>
        <w:tc>
          <w:tcPr>
            <w:tcW w:w="755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Outside worker fee</w:t>
            </w:r>
          </w:p>
        </w:tc>
      </w:tr>
      <w:tr w:rsidR="00D61DFD" w:rsidRPr="00D61DFD" w:rsidTr="00D61DFD">
        <w:tc>
          <w:tcPr>
            <w:tcW w:w="179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Hardware</w:t>
            </w:r>
          </w:p>
        </w:tc>
        <w:tc>
          <w:tcPr>
            <w:tcW w:w="755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Any hardware purchase to support the project and ongoing functionality</w:t>
            </w:r>
          </w:p>
        </w:tc>
      </w:tr>
      <w:tr w:rsidR="00D61DFD" w:rsidRPr="00D61DFD" w:rsidTr="00D61DFD">
        <w:tc>
          <w:tcPr>
            <w:tcW w:w="179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Software License</w:t>
            </w:r>
          </w:p>
        </w:tc>
        <w:tc>
          <w:tcPr>
            <w:tcW w:w="755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License Fee * Users</w:t>
            </w:r>
          </w:p>
        </w:tc>
      </w:tr>
      <w:tr w:rsidR="00D61DFD" w:rsidRPr="00D61DFD" w:rsidTr="00D61DFD">
        <w:tc>
          <w:tcPr>
            <w:tcW w:w="179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Software Maintenance</w:t>
            </w:r>
          </w:p>
        </w:tc>
        <w:tc>
          <w:tcPr>
            <w:tcW w:w="7555" w:type="dxa"/>
            <w:tcBorders>
              <w:top w:val="single" w:sz="4" w:space="0" w:color="auto"/>
              <w:left w:val="single" w:sz="4" w:space="0" w:color="auto"/>
              <w:bottom w:val="single" w:sz="4" w:space="0" w:color="auto"/>
              <w:right w:val="single" w:sz="4" w:space="0" w:color="auto"/>
            </w:tcBorders>
            <w:hideMark/>
          </w:tcPr>
          <w:p w:rsidR="00D61DFD" w:rsidRPr="00D61DFD" w:rsidRDefault="00D61DFD" w:rsidP="00D61DFD">
            <w:pPr>
              <w:widowControl w:val="0"/>
              <w:spacing w:after="60" w:line="240" w:lineRule="atLeast"/>
              <w:rPr>
                <w:sz w:val="20"/>
                <w:szCs w:val="20"/>
              </w:rPr>
            </w:pPr>
            <w:r w:rsidRPr="00D61DFD">
              <w:rPr>
                <w:sz w:val="20"/>
                <w:szCs w:val="20"/>
              </w:rPr>
              <w:t>Annual cost of maintenance</w:t>
            </w:r>
          </w:p>
        </w:tc>
      </w:tr>
    </w:tbl>
    <w:p w:rsidR="000C6C85" w:rsidRPr="00D61DFD" w:rsidRDefault="000C6C85" w:rsidP="000C6C85">
      <w:pPr>
        <w:widowControl w:val="0"/>
        <w:spacing w:after="60" w:line="240" w:lineRule="atLeast"/>
        <w:rPr>
          <w:rFonts w:ascii="Calibri" w:eastAsia="Times New Roman" w:hAnsi="Calibri" w:cs="Times New Roman"/>
          <w:sz w:val="20"/>
          <w:szCs w:val="20"/>
        </w:rPr>
      </w:pPr>
      <w:r w:rsidRPr="00D61DFD">
        <w:rPr>
          <w:rFonts w:ascii="Calibri" w:eastAsia="Times New Roman" w:hAnsi="Calibri" w:cs="Times New Roman"/>
          <w:sz w:val="20"/>
          <w:szCs w:val="20"/>
          <w:highlight w:val="lightGray"/>
        </w:rPr>
        <w:t>FUNDING SOURCE:</w:t>
      </w:r>
    </w:p>
    <w:tbl>
      <w:tblPr>
        <w:tblStyle w:val="TableGrid3"/>
        <w:tblW w:w="0" w:type="auto"/>
        <w:tblLook w:val="04A0" w:firstRow="1" w:lastRow="0" w:firstColumn="1" w:lastColumn="0" w:noHBand="0" w:noVBand="1"/>
      </w:tblPr>
      <w:tblGrid>
        <w:gridCol w:w="1885"/>
        <w:gridCol w:w="7465"/>
      </w:tblGrid>
      <w:tr w:rsidR="000C6C85" w:rsidRPr="00D61DFD" w:rsidTr="00835159">
        <w:tc>
          <w:tcPr>
            <w:tcW w:w="1885" w:type="dxa"/>
            <w:tcBorders>
              <w:top w:val="single" w:sz="4" w:space="0" w:color="auto"/>
              <w:left w:val="single" w:sz="4" w:space="0" w:color="auto"/>
              <w:bottom w:val="single" w:sz="4" w:space="0" w:color="auto"/>
              <w:right w:val="single" w:sz="4" w:space="0" w:color="auto"/>
            </w:tcBorders>
            <w:hideMark/>
          </w:tcPr>
          <w:p w:rsidR="000C6C85" w:rsidRPr="00D61DFD" w:rsidRDefault="000C6C85" w:rsidP="00835159">
            <w:pPr>
              <w:widowControl w:val="0"/>
              <w:spacing w:after="60" w:line="240" w:lineRule="atLeast"/>
              <w:rPr>
                <w:sz w:val="20"/>
                <w:szCs w:val="20"/>
              </w:rPr>
            </w:pPr>
            <w:r w:rsidRPr="00D61DFD">
              <w:rPr>
                <w:sz w:val="20"/>
                <w:szCs w:val="20"/>
              </w:rPr>
              <w:t>Med Center</w:t>
            </w:r>
          </w:p>
        </w:tc>
        <w:tc>
          <w:tcPr>
            <w:tcW w:w="7465" w:type="dxa"/>
            <w:tcBorders>
              <w:top w:val="single" w:sz="4" w:space="0" w:color="auto"/>
              <w:left w:val="single" w:sz="4" w:space="0" w:color="auto"/>
              <w:bottom w:val="single" w:sz="4" w:space="0" w:color="auto"/>
              <w:right w:val="single" w:sz="4" w:space="0" w:color="auto"/>
            </w:tcBorders>
          </w:tcPr>
          <w:p w:rsidR="000C6C85" w:rsidRPr="00D61DFD" w:rsidRDefault="00835159" w:rsidP="00835159">
            <w:pPr>
              <w:widowControl w:val="0"/>
              <w:spacing w:after="60" w:line="240" w:lineRule="atLeast"/>
            </w:pPr>
            <w:r>
              <w:t>Medical Center has budget</w:t>
            </w:r>
          </w:p>
        </w:tc>
      </w:tr>
      <w:tr w:rsidR="000C6C85" w:rsidRPr="00D61DFD" w:rsidTr="00835159">
        <w:tc>
          <w:tcPr>
            <w:tcW w:w="1885" w:type="dxa"/>
            <w:tcBorders>
              <w:top w:val="single" w:sz="4" w:space="0" w:color="auto"/>
              <w:left w:val="single" w:sz="4" w:space="0" w:color="auto"/>
              <w:bottom w:val="single" w:sz="4" w:space="0" w:color="auto"/>
              <w:right w:val="single" w:sz="4" w:space="0" w:color="auto"/>
            </w:tcBorders>
            <w:hideMark/>
          </w:tcPr>
          <w:p w:rsidR="000C6C85" w:rsidRPr="00D61DFD" w:rsidRDefault="000C6C85" w:rsidP="00835159">
            <w:pPr>
              <w:widowControl w:val="0"/>
              <w:spacing w:after="60" w:line="240" w:lineRule="atLeast"/>
              <w:rPr>
                <w:sz w:val="20"/>
                <w:szCs w:val="20"/>
              </w:rPr>
            </w:pPr>
            <w:r w:rsidRPr="00D61DFD">
              <w:rPr>
                <w:sz w:val="20"/>
                <w:szCs w:val="20"/>
              </w:rPr>
              <w:t>Benefits Funds</w:t>
            </w:r>
          </w:p>
        </w:tc>
        <w:tc>
          <w:tcPr>
            <w:tcW w:w="7465" w:type="dxa"/>
            <w:tcBorders>
              <w:top w:val="single" w:sz="4" w:space="0" w:color="auto"/>
              <w:left w:val="single" w:sz="4" w:space="0" w:color="auto"/>
              <w:bottom w:val="single" w:sz="4" w:space="0" w:color="auto"/>
              <w:right w:val="single" w:sz="4" w:space="0" w:color="auto"/>
            </w:tcBorders>
          </w:tcPr>
          <w:p w:rsidR="000C6C85" w:rsidRPr="00D61DFD" w:rsidRDefault="006E1B40" w:rsidP="00835159">
            <w:pPr>
              <w:widowControl w:val="0"/>
              <w:spacing w:after="60" w:line="240" w:lineRule="atLeast"/>
            </w:pPr>
            <w:r>
              <w:t>Expenses charged to the Benefits Fund</w:t>
            </w:r>
          </w:p>
        </w:tc>
      </w:tr>
      <w:tr w:rsidR="000C6C85" w:rsidRPr="00D61DFD" w:rsidTr="00835159">
        <w:tc>
          <w:tcPr>
            <w:tcW w:w="1885" w:type="dxa"/>
            <w:tcBorders>
              <w:top w:val="single" w:sz="4" w:space="0" w:color="auto"/>
              <w:left w:val="single" w:sz="4" w:space="0" w:color="auto"/>
              <w:bottom w:val="single" w:sz="4" w:space="0" w:color="auto"/>
              <w:right w:val="single" w:sz="4" w:space="0" w:color="auto"/>
            </w:tcBorders>
            <w:hideMark/>
          </w:tcPr>
          <w:p w:rsidR="000C6C85" w:rsidRPr="00D61DFD" w:rsidRDefault="000C6C85" w:rsidP="00835159">
            <w:pPr>
              <w:widowControl w:val="0"/>
              <w:spacing w:after="60" w:line="240" w:lineRule="atLeast"/>
              <w:rPr>
                <w:sz w:val="20"/>
                <w:szCs w:val="20"/>
              </w:rPr>
            </w:pPr>
            <w:r w:rsidRPr="00D61DFD">
              <w:rPr>
                <w:sz w:val="20"/>
                <w:szCs w:val="20"/>
              </w:rPr>
              <w:t>General Fund (HR)</w:t>
            </w:r>
          </w:p>
        </w:tc>
        <w:tc>
          <w:tcPr>
            <w:tcW w:w="7465" w:type="dxa"/>
            <w:tcBorders>
              <w:top w:val="single" w:sz="4" w:space="0" w:color="auto"/>
              <w:left w:val="single" w:sz="4" w:space="0" w:color="auto"/>
              <w:bottom w:val="single" w:sz="4" w:space="0" w:color="auto"/>
              <w:right w:val="single" w:sz="4" w:space="0" w:color="auto"/>
            </w:tcBorders>
          </w:tcPr>
          <w:p w:rsidR="000C6C85" w:rsidRPr="00D61DFD" w:rsidRDefault="006E1B40" w:rsidP="00835159">
            <w:pPr>
              <w:widowControl w:val="0"/>
              <w:spacing w:after="60" w:line="240" w:lineRule="atLeast"/>
            </w:pPr>
            <w:r>
              <w:t>Expenses charged to the General Fund</w:t>
            </w:r>
          </w:p>
        </w:tc>
      </w:tr>
    </w:tbl>
    <w:p w:rsidR="00D61DFD" w:rsidRDefault="00D61DFD" w:rsidP="002E2734"/>
    <w:p w:rsidR="002E2734" w:rsidRDefault="002E2734" w:rsidP="00F02380">
      <w:pPr>
        <w:pStyle w:val="Heading2"/>
      </w:pPr>
      <w:bookmarkStart w:id="10" w:name="_Toc407101344"/>
      <w:r>
        <w:t>Roles and definitions:</w:t>
      </w:r>
      <w:bookmarkEnd w:id="10"/>
    </w:p>
    <w:tbl>
      <w:tblPr>
        <w:tblStyle w:val="TableGrid"/>
        <w:tblW w:w="0" w:type="auto"/>
        <w:tblLook w:val="04A0" w:firstRow="1" w:lastRow="0" w:firstColumn="1" w:lastColumn="0" w:noHBand="0" w:noVBand="1"/>
      </w:tblPr>
      <w:tblGrid>
        <w:gridCol w:w="10790"/>
      </w:tblGrid>
      <w:tr w:rsidR="006717CF" w:rsidRPr="002D1C70" w:rsidTr="001D081E">
        <w:tc>
          <w:tcPr>
            <w:tcW w:w="10790" w:type="dxa"/>
          </w:tcPr>
          <w:p w:rsidR="006717CF" w:rsidRPr="002D1C70" w:rsidRDefault="006717CF" w:rsidP="001D081E">
            <w:pPr>
              <w:spacing w:after="0"/>
            </w:pPr>
            <w:r>
              <w:t xml:space="preserve">OHR </w:t>
            </w:r>
            <w:r w:rsidRPr="002D1C70">
              <w:t>Analyst – Any member from HRIT’s Analyst staff</w:t>
            </w:r>
          </w:p>
        </w:tc>
      </w:tr>
      <w:tr w:rsidR="006717CF" w:rsidRPr="002D1C70" w:rsidTr="001D081E">
        <w:tc>
          <w:tcPr>
            <w:tcW w:w="10790" w:type="dxa"/>
          </w:tcPr>
          <w:p w:rsidR="006717CF" w:rsidRPr="002D1C70" w:rsidRDefault="006717CF" w:rsidP="001D081E">
            <w:pPr>
              <w:spacing w:after="0"/>
            </w:pPr>
            <w:r>
              <w:t xml:space="preserve">OHR </w:t>
            </w:r>
            <w:r w:rsidRPr="002D1C70">
              <w:t>Comp Team – Any member of OHR’s Compensation team</w:t>
            </w:r>
          </w:p>
        </w:tc>
      </w:tr>
      <w:tr w:rsidR="006717CF" w:rsidRPr="002D1C70" w:rsidTr="001D081E">
        <w:tc>
          <w:tcPr>
            <w:tcW w:w="10790" w:type="dxa"/>
          </w:tcPr>
          <w:p w:rsidR="006717CF" w:rsidRPr="002D1C70" w:rsidRDefault="00C2542E" w:rsidP="001D081E">
            <w:pPr>
              <w:spacing w:after="0"/>
            </w:pPr>
            <w:r>
              <w:t>Outside</w:t>
            </w:r>
            <w:r w:rsidR="006717CF">
              <w:t xml:space="preserve"> </w:t>
            </w:r>
            <w:r w:rsidR="006717CF" w:rsidRPr="002D1C70">
              <w:t>Consultant – Outside consultant</w:t>
            </w:r>
          </w:p>
        </w:tc>
      </w:tr>
      <w:tr w:rsidR="006717CF" w:rsidRPr="002D1C70" w:rsidTr="001D081E">
        <w:tc>
          <w:tcPr>
            <w:tcW w:w="10790" w:type="dxa"/>
          </w:tcPr>
          <w:p w:rsidR="006717CF" w:rsidRPr="002D1C70" w:rsidRDefault="006717CF" w:rsidP="001D081E">
            <w:pPr>
              <w:spacing w:after="0"/>
            </w:pPr>
            <w:r>
              <w:t>OHR Technologist</w:t>
            </w:r>
            <w:r w:rsidRPr="002D1C70">
              <w:t xml:space="preserve"> – Any member from HRIT’s development department</w:t>
            </w:r>
          </w:p>
        </w:tc>
      </w:tr>
      <w:tr w:rsidR="006717CF" w:rsidRPr="002D1C70" w:rsidTr="001D081E">
        <w:tc>
          <w:tcPr>
            <w:tcW w:w="10790" w:type="dxa"/>
          </w:tcPr>
          <w:p w:rsidR="006717CF" w:rsidRDefault="006717CF" w:rsidP="001D081E">
            <w:pPr>
              <w:spacing w:after="0"/>
            </w:pPr>
            <w:r>
              <w:t>OCIO – Anyone from OCIO who isn’t a BA, PM or Developer</w:t>
            </w:r>
          </w:p>
        </w:tc>
      </w:tr>
      <w:tr w:rsidR="006717CF" w:rsidRPr="002D1C70" w:rsidTr="001D081E">
        <w:tc>
          <w:tcPr>
            <w:tcW w:w="10790" w:type="dxa"/>
          </w:tcPr>
          <w:p w:rsidR="006717CF" w:rsidRPr="002D1C70" w:rsidRDefault="006717CF" w:rsidP="001D081E">
            <w:pPr>
              <w:spacing w:after="0"/>
            </w:pPr>
            <w:r w:rsidRPr="002D1C70">
              <w:t>OCIO BA – OCIO Business Analyst</w:t>
            </w:r>
          </w:p>
        </w:tc>
      </w:tr>
      <w:tr w:rsidR="006717CF" w:rsidRPr="002D1C70" w:rsidTr="001D081E">
        <w:tc>
          <w:tcPr>
            <w:tcW w:w="10790" w:type="dxa"/>
          </w:tcPr>
          <w:p w:rsidR="006717CF" w:rsidRPr="002D1C70" w:rsidRDefault="006717CF" w:rsidP="001D081E">
            <w:pPr>
              <w:spacing w:after="0"/>
            </w:pPr>
            <w:r w:rsidRPr="002D1C70">
              <w:t>OCIO PM – OCIO Project Manager</w:t>
            </w:r>
          </w:p>
        </w:tc>
      </w:tr>
      <w:tr w:rsidR="006717CF" w:rsidRPr="002D1C70" w:rsidTr="001D081E">
        <w:tc>
          <w:tcPr>
            <w:tcW w:w="10790" w:type="dxa"/>
          </w:tcPr>
          <w:p w:rsidR="006717CF" w:rsidRPr="002D1C70" w:rsidRDefault="006717CF" w:rsidP="001D081E">
            <w:pPr>
              <w:spacing w:after="0"/>
            </w:pPr>
            <w:r w:rsidRPr="002D1C70">
              <w:t>OCIO Developer –</w:t>
            </w:r>
            <w:r>
              <w:t xml:space="preserve"> </w:t>
            </w:r>
            <w:r w:rsidRPr="002D1C70">
              <w:t>OCIO Developer</w:t>
            </w:r>
          </w:p>
        </w:tc>
      </w:tr>
      <w:tr w:rsidR="006717CF" w:rsidRPr="002D1C70" w:rsidTr="001D081E">
        <w:tc>
          <w:tcPr>
            <w:tcW w:w="10790" w:type="dxa"/>
          </w:tcPr>
          <w:p w:rsidR="006717CF" w:rsidRPr="002D1C70" w:rsidRDefault="00C2542E" w:rsidP="001D081E">
            <w:pPr>
              <w:spacing w:after="0"/>
            </w:pPr>
            <w:r>
              <w:t>OHR Student Worker – Student employees</w:t>
            </w:r>
          </w:p>
        </w:tc>
      </w:tr>
      <w:tr w:rsidR="006717CF" w:rsidRPr="002D1C70" w:rsidTr="001D081E">
        <w:tc>
          <w:tcPr>
            <w:tcW w:w="10790" w:type="dxa"/>
          </w:tcPr>
          <w:p w:rsidR="006717CF" w:rsidRPr="002D1C70" w:rsidRDefault="006717CF" w:rsidP="001D081E">
            <w:pPr>
              <w:spacing w:after="0"/>
            </w:pPr>
            <w:r>
              <w:t>OHR PM – Project Manager</w:t>
            </w:r>
          </w:p>
        </w:tc>
      </w:tr>
    </w:tbl>
    <w:p w:rsidR="002E2734" w:rsidRDefault="002E2734" w:rsidP="002E2734">
      <w:pPr>
        <w:rPr>
          <w:sz w:val="20"/>
          <w:szCs w:val="20"/>
        </w:rPr>
      </w:pPr>
    </w:p>
    <w:p w:rsidR="002E2734" w:rsidRDefault="006717CF" w:rsidP="002E2734">
      <w:pPr>
        <w:pStyle w:val="Heading2"/>
      </w:pPr>
      <w:bookmarkStart w:id="11" w:name="_Toc407101345"/>
      <w:r>
        <w:t>HR Area</w:t>
      </w:r>
      <w:bookmarkEnd w:id="11"/>
    </w:p>
    <w:p w:rsidR="00C2542E" w:rsidRDefault="00C2542E" w:rsidP="00C2542E">
      <w:pPr>
        <w:widowControl w:val="0"/>
        <w:spacing w:after="60" w:line="240" w:lineRule="atLeast"/>
        <w:rPr>
          <w:rFonts w:ascii="Calibri" w:eastAsia="Times New Roman" w:hAnsi="Calibri" w:cs="Times New Roman"/>
          <w:sz w:val="20"/>
          <w:szCs w:val="20"/>
        </w:rPr>
      </w:pPr>
      <w:r w:rsidRPr="00D61DFD">
        <w:rPr>
          <w:rFonts w:ascii="Calibri" w:eastAsia="Times New Roman" w:hAnsi="Calibri" w:cs="Times New Roman"/>
          <w:sz w:val="20"/>
          <w:szCs w:val="20"/>
          <w:u w:val="single"/>
        </w:rPr>
        <w:t>HR Area</w:t>
      </w:r>
      <w:r w:rsidRPr="00D61DFD">
        <w:rPr>
          <w:rFonts w:ascii="Calibri" w:eastAsia="Times New Roman" w:hAnsi="Calibri" w:cs="Times New Roman"/>
          <w:sz w:val="20"/>
          <w:szCs w:val="20"/>
        </w:rPr>
        <w:t xml:space="preserve"> – Define the primary department within HR that is championing the project</w:t>
      </w:r>
    </w:p>
    <w:tbl>
      <w:tblPr>
        <w:tblStyle w:val="TableGrid"/>
        <w:tblW w:w="0" w:type="auto"/>
        <w:tblLook w:val="04A0" w:firstRow="1" w:lastRow="0" w:firstColumn="1" w:lastColumn="0" w:noHBand="0" w:noVBand="1"/>
      </w:tblPr>
      <w:tblGrid>
        <w:gridCol w:w="2425"/>
        <w:gridCol w:w="6925"/>
      </w:tblGrid>
      <w:tr w:rsidR="002E2734" w:rsidTr="002E2734">
        <w:tc>
          <w:tcPr>
            <w:tcW w:w="2425" w:type="dxa"/>
            <w:tcBorders>
              <w:top w:val="single" w:sz="4" w:space="0" w:color="auto"/>
              <w:left w:val="single" w:sz="4" w:space="0" w:color="auto"/>
              <w:bottom w:val="single" w:sz="4" w:space="0" w:color="auto"/>
              <w:right w:val="single" w:sz="4" w:space="0" w:color="auto"/>
            </w:tcBorders>
            <w:hideMark/>
          </w:tcPr>
          <w:p w:rsidR="002E2734" w:rsidRDefault="006717CF">
            <w:r>
              <w:t>Talent &amp; Org</w:t>
            </w:r>
          </w:p>
        </w:tc>
        <w:tc>
          <w:tcPr>
            <w:tcW w:w="6925" w:type="dxa"/>
            <w:tcBorders>
              <w:top w:val="single" w:sz="4" w:space="0" w:color="auto"/>
              <w:left w:val="single" w:sz="4" w:space="0" w:color="auto"/>
              <w:bottom w:val="single" w:sz="4" w:space="0" w:color="auto"/>
              <w:right w:val="single" w:sz="4" w:space="0" w:color="auto"/>
            </w:tcBorders>
            <w:hideMark/>
          </w:tcPr>
          <w:p w:rsidR="002E2734" w:rsidRDefault="006717CF">
            <w:r>
              <w:t>Anne Nagy’s org</w:t>
            </w:r>
          </w:p>
        </w:tc>
      </w:tr>
      <w:tr w:rsidR="002E2734" w:rsidTr="002E2734">
        <w:tc>
          <w:tcPr>
            <w:tcW w:w="2425" w:type="dxa"/>
            <w:tcBorders>
              <w:top w:val="single" w:sz="4" w:space="0" w:color="auto"/>
              <w:left w:val="single" w:sz="4" w:space="0" w:color="auto"/>
              <w:bottom w:val="single" w:sz="4" w:space="0" w:color="auto"/>
              <w:right w:val="single" w:sz="4" w:space="0" w:color="auto"/>
            </w:tcBorders>
            <w:hideMark/>
          </w:tcPr>
          <w:p w:rsidR="002E2734" w:rsidRDefault="006717CF">
            <w:r>
              <w:t>Total Rewards</w:t>
            </w:r>
          </w:p>
        </w:tc>
        <w:tc>
          <w:tcPr>
            <w:tcW w:w="6925" w:type="dxa"/>
            <w:tcBorders>
              <w:top w:val="single" w:sz="4" w:space="0" w:color="auto"/>
              <w:left w:val="single" w:sz="4" w:space="0" w:color="auto"/>
              <w:bottom w:val="single" w:sz="4" w:space="0" w:color="auto"/>
              <w:right w:val="single" w:sz="4" w:space="0" w:color="auto"/>
            </w:tcBorders>
            <w:hideMark/>
          </w:tcPr>
          <w:p w:rsidR="002E2734" w:rsidRDefault="006717CF">
            <w:r>
              <w:t xml:space="preserve">Joanne </w:t>
            </w:r>
            <w:proofErr w:type="spellStart"/>
            <w:r>
              <w:t>McGoldrick’s</w:t>
            </w:r>
            <w:proofErr w:type="spellEnd"/>
            <w:r>
              <w:t xml:space="preserve"> org</w:t>
            </w:r>
          </w:p>
        </w:tc>
      </w:tr>
      <w:tr w:rsidR="002E2734" w:rsidTr="002E2734">
        <w:tc>
          <w:tcPr>
            <w:tcW w:w="2425" w:type="dxa"/>
            <w:tcBorders>
              <w:top w:val="single" w:sz="4" w:space="0" w:color="auto"/>
              <w:left w:val="single" w:sz="4" w:space="0" w:color="auto"/>
              <w:bottom w:val="single" w:sz="4" w:space="0" w:color="auto"/>
              <w:right w:val="single" w:sz="4" w:space="0" w:color="auto"/>
            </w:tcBorders>
            <w:hideMark/>
          </w:tcPr>
          <w:p w:rsidR="002E2734" w:rsidRDefault="006717CF">
            <w:r>
              <w:t>Employee Relations Strategy &amp; Risk Management</w:t>
            </w:r>
          </w:p>
        </w:tc>
        <w:tc>
          <w:tcPr>
            <w:tcW w:w="6925" w:type="dxa"/>
            <w:tcBorders>
              <w:top w:val="single" w:sz="4" w:space="0" w:color="auto"/>
              <w:left w:val="single" w:sz="4" w:space="0" w:color="auto"/>
              <w:bottom w:val="single" w:sz="4" w:space="0" w:color="auto"/>
              <w:right w:val="single" w:sz="4" w:space="0" w:color="auto"/>
            </w:tcBorders>
            <w:hideMark/>
          </w:tcPr>
          <w:p w:rsidR="002E2734" w:rsidRDefault="006717CF">
            <w:r>
              <w:t xml:space="preserve">Alison </w:t>
            </w:r>
            <w:proofErr w:type="spellStart"/>
            <w:r>
              <w:t>Mincey’s</w:t>
            </w:r>
            <w:proofErr w:type="spellEnd"/>
            <w:r>
              <w:t xml:space="preserve"> org</w:t>
            </w:r>
            <w:bookmarkStart w:id="12" w:name="_GoBack"/>
            <w:bookmarkEnd w:id="12"/>
          </w:p>
        </w:tc>
      </w:tr>
      <w:tr w:rsidR="002E2734" w:rsidTr="002E2734">
        <w:tc>
          <w:tcPr>
            <w:tcW w:w="2425" w:type="dxa"/>
            <w:tcBorders>
              <w:top w:val="single" w:sz="4" w:space="0" w:color="auto"/>
              <w:left w:val="single" w:sz="4" w:space="0" w:color="auto"/>
              <w:bottom w:val="single" w:sz="4" w:space="0" w:color="auto"/>
              <w:right w:val="single" w:sz="4" w:space="0" w:color="auto"/>
            </w:tcBorders>
            <w:hideMark/>
          </w:tcPr>
          <w:p w:rsidR="002E2734" w:rsidRDefault="006717CF">
            <w:r>
              <w:t>HR Partners &amp; Units</w:t>
            </w:r>
          </w:p>
        </w:tc>
        <w:tc>
          <w:tcPr>
            <w:tcW w:w="6925" w:type="dxa"/>
            <w:tcBorders>
              <w:top w:val="single" w:sz="4" w:space="0" w:color="auto"/>
              <w:left w:val="single" w:sz="4" w:space="0" w:color="auto"/>
              <w:bottom w:val="single" w:sz="4" w:space="0" w:color="auto"/>
              <w:right w:val="single" w:sz="4" w:space="0" w:color="auto"/>
            </w:tcBorders>
            <w:hideMark/>
          </w:tcPr>
          <w:p w:rsidR="002E2734" w:rsidRDefault="006717CF">
            <w:r>
              <w:t>Kim Shumate’s org</w:t>
            </w:r>
          </w:p>
        </w:tc>
      </w:tr>
      <w:tr w:rsidR="002E2734" w:rsidTr="002E2734">
        <w:tc>
          <w:tcPr>
            <w:tcW w:w="2425" w:type="dxa"/>
            <w:tcBorders>
              <w:top w:val="single" w:sz="4" w:space="0" w:color="auto"/>
              <w:left w:val="single" w:sz="4" w:space="0" w:color="auto"/>
              <w:bottom w:val="single" w:sz="4" w:space="0" w:color="auto"/>
              <w:right w:val="single" w:sz="4" w:space="0" w:color="auto"/>
            </w:tcBorders>
            <w:hideMark/>
          </w:tcPr>
          <w:p w:rsidR="002E2734" w:rsidRDefault="006717CF">
            <w:r>
              <w:t>HR Medical Center</w:t>
            </w:r>
          </w:p>
        </w:tc>
        <w:tc>
          <w:tcPr>
            <w:tcW w:w="6925" w:type="dxa"/>
            <w:tcBorders>
              <w:top w:val="single" w:sz="4" w:space="0" w:color="auto"/>
              <w:left w:val="single" w:sz="4" w:space="0" w:color="auto"/>
              <w:bottom w:val="single" w:sz="4" w:space="0" w:color="auto"/>
              <w:right w:val="single" w:sz="4" w:space="0" w:color="auto"/>
            </w:tcBorders>
            <w:hideMark/>
          </w:tcPr>
          <w:p w:rsidR="002E2734" w:rsidRDefault="006717CF">
            <w:r>
              <w:t>Interim Kim Shumate’s org</w:t>
            </w:r>
          </w:p>
        </w:tc>
      </w:tr>
      <w:tr w:rsidR="0032168C" w:rsidTr="002E2734">
        <w:tc>
          <w:tcPr>
            <w:tcW w:w="2425" w:type="dxa"/>
            <w:tcBorders>
              <w:top w:val="single" w:sz="4" w:space="0" w:color="auto"/>
              <w:left w:val="single" w:sz="4" w:space="0" w:color="auto"/>
              <w:bottom w:val="single" w:sz="4" w:space="0" w:color="auto"/>
              <w:right w:val="single" w:sz="4" w:space="0" w:color="auto"/>
            </w:tcBorders>
          </w:tcPr>
          <w:p w:rsidR="0032168C" w:rsidRDefault="006717CF">
            <w:r>
              <w:t>VP Admin</w:t>
            </w:r>
          </w:p>
        </w:tc>
        <w:tc>
          <w:tcPr>
            <w:tcW w:w="6925" w:type="dxa"/>
            <w:tcBorders>
              <w:top w:val="single" w:sz="4" w:space="0" w:color="auto"/>
              <w:left w:val="single" w:sz="4" w:space="0" w:color="auto"/>
              <w:bottom w:val="single" w:sz="4" w:space="0" w:color="auto"/>
              <w:right w:val="single" w:sz="4" w:space="0" w:color="auto"/>
            </w:tcBorders>
          </w:tcPr>
          <w:p w:rsidR="0032168C" w:rsidRDefault="00D42DE7" w:rsidP="006717CF">
            <w:r>
              <w:t>A</w:t>
            </w:r>
            <w:r w:rsidR="006717CF">
              <w:t>J Douglass’s org</w:t>
            </w:r>
          </w:p>
        </w:tc>
      </w:tr>
    </w:tbl>
    <w:p w:rsidR="00264CCA" w:rsidRDefault="00264CCA" w:rsidP="006717CF">
      <w:pPr>
        <w:pStyle w:val="Heading1"/>
      </w:pPr>
    </w:p>
    <w:p w:rsidR="00264CCA" w:rsidRDefault="00264CCA" w:rsidP="006717CF">
      <w:pPr>
        <w:pStyle w:val="Heading2"/>
      </w:pPr>
      <w:bookmarkStart w:id="13" w:name="_Toc407101346"/>
      <w:r>
        <w:t>Project Status Fields</w:t>
      </w:r>
      <w:bookmarkEnd w:id="13"/>
    </w:p>
    <w:tbl>
      <w:tblPr>
        <w:tblStyle w:val="TableGrid"/>
        <w:tblW w:w="0" w:type="auto"/>
        <w:tblLook w:val="04A0" w:firstRow="1" w:lastRow="0" w:firstColumn="1" w:lastColumn="0" w:noHBand="0" w:noVBand="1"/>
      </w:tblPr>
      <w:tblGrid>
        <w:gridCol w:w="3055"/>
        <w:gridCol w:w="450"/>
        <w:gridCol w:w="5850"/>
      </w:tblGrid>
      <w:tr w:rsidR="00264CCA" w:rsidTr="009C1F84">
        <w:tc>
          <w:tcPr>
            <w:tcW w:w="3055" w:type="dxa"/>
          </w:tcPr>
          <w:p w:rsidR="00264CCA" w:rsidRDefault="00264CCA" w:rsidP="00397F58">
            <w:r>
              <w:t>Status</w:t>
            </w:r>
            <w:r w:rsidR="00397F58">
              <w:t xml:space="preserve"> (project schedule)</w:t>
            </w:r>
          </w:p>
        </w:tc>
        <w:tc>
          <w:tcPr>
            <w:tcW w:w="450" w:type="dxa"/>
          </w:tcPr>
          <w:p w:rsidR="00264CCA" w:rsidRDefault="00264CCA" w:rsidP="00643401">
            <w:r>
              <w:rPr>
                <w:noProof/>
              </w:rPr>
              <mc:AlternateContent>
                <mc:Choice Requires="wps">
                  <w:drawing>
                    <wp:anchor distT="0" distB="0" distL="114300" distR="114300" simplePos="0" relativeHeight="251663360" behindDoc="0" locked="0" layoutInCell="1" allowOverlap="1">
                      <wp:simplePos x="0" y="0"/>
                      <wp:positionH relativeFrom="column">
                        <wp:posOffset>-4445</wp:posOffset>
                      </wp:positionH>
                      <wp:positionV relativeFrom="paragraph">
                        <wp:posOffset>156210</wp:posOffset>
                      </wp:positionV>
                      <wp:extent cx="127221" cy="119269"/>
                      <wp:effectExtent l="0" t="0" r="25400" b="14605"/>
                      <wp:wrapNone/>
                      <wp:docPr id="15" name="Oval 15"/>
                      <wp:cNvGraphicFramePr/>
                      <a:graphic xmlns:a="http://schemas.openxmlformats.org/drawingml/2006/main">
                        <a:graphicData uri="http://schemas.microsoft.com/office/word/2010/wordprocessingShape">
                          <wps:wsp>
                            <wps:cNvSpPr/>
                            <wps:spPr>
                              <a:xfrm>
                                <a:off x="0" y="0"/>
                                <a:ext cx="127221" cy="11926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F05CBF" id="Oval 15" o:spid="_x0000_s1026" style="position:absolute;margin-left:-.35pt;margin-top:12.3pt;width:10pt;height:9.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" fillcolor="red" strokecolor="#1f4d78 [1604]" strokeweight="1pt">
                      <v:stroke joinstyle="miter"/>
                    </v:oval>
                  </w:pict>
                </mc:Fallback>
              </mc:AlternateContent>
            </w:r>
          </w:p>
        </w:tc>
        <w:tc>
          <w:tcPr>
            <w:tcW w:w="5850" w:type="dxa"/>
          </w:tcPr>
          <w:p w:rsidR="00264CCA" w:rsidRDefault="00264CCA" w:rsidP="00643401">
            <w:r>
              <w:t>One or more tasks have gone beyond their scheduled end date</w:t>
            </w:r>
          </w:p>
        </w:tc>
      </w:tr>
      <w:tr w:rsidR="00264CCA" w:rsidTr="009C1F84">
        <w:tc>
          <w:tcPr>
            <w:tcW w:w="3055" w:type="dxa"/>
          </w:tcPr>
          <w:p w:rsidR="00264CCA" w:rsidRDefault="00264CCA" w:rsidP="00643401"/>
        </w:tc>
        <w:tc>
          <w:tcPr>
            <w:tcW w:w="450" w:type="dxa"/>
          </w:tcPr>
          <w:p w:rsidR="00264CCA" w:rsidRDefault="00264CCA" w:rsidP="00643401">
            <w:r>
              <w:rPr>
                <w:noProof/>
              </w:rPr>
              <mc:AlternateContent>
                <mc:Choice Requires="wps">
                  <w:drawing>
                    <wp:anchor distT="0" distB="0" distL="114300" distR="114300" simplePos="0" relativeHeight="251665408" behindDoc="0" locked="0" layoutInCell="1" allowOverlap="1" wp14:anchorId="677FFDC6" wp14:editId="343787F2">
                      <wp:simplePos x="0" y="0"/>
                      <wp:positionH relativeFrom="column">
                        <wp:posOffset>1270</wp:posOffset>
                      </wp:positionH>
                      <wp:positionV relativeFrom="paragraph">
                        <wp:posOffset>104775</wp:posOffset>
                      </wp:positionV>
                      <wp:extent cx="127221" cy="119269"/>
                      <wp:effectExtent l="0" t="0" r="25400" b="14605"/>
                      <wp:wrapNone/>
                      <wp:docPr id="28" name="Oval 28"/>
                      <wp:cNvGraphicFramePr/>
                      <a:graphic xmlns:a="http://schemas.openxmlformats.org/drawingml/2006/main">
                        <a:graphicData uri="http://schemas.microsoft.com/office/word/2010/wordprocessingShape">
                          <wps:wsp>
                            <wps:cNvSpPr/>
                            <wps:spPr>
                              <a:xfrm>
                                <a:off x="0" y="0"/>
                                <a:ext cx="127221" cy="119269"/>
                              </a:xfrm>
                              <a:prstGeom prst="ellips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6CDFBB" id="Oval 28" o:spid="_x0000_s1026" style="position:absolute;margin-left:.1pt;margin-top:8.25pt;width:10pt;height:9.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" fillcolor="yellow" strokecolor="#41719c" strokeweight="1pt">
                      <v:stroke joinstyle="miter"/>
                    </v:oval>
                  </w:pict>
                </mc:Fallback>
              </mc:AlternateContent>
            </w:r>
          </w:p>
        </w:tc>
        <w:tc>
          <w:tcPr>
            <w:tcW w:w="5850" w:type="dxa"/>
          </w:tcPr>
          <w:p w:rsidR="00264CCA" w:rsidRDefault="000B3F92" w:rsidP="00643401">
            <w:r>
              <w:t>One or more tasks is within 2 days of due date</w:t>
            </w:r>
          </w:p>
        </w:tc>
      </w:tr>
      <w:tr w:rsidR="00264CCA" w:rsidTr="009C1F84">
        <w:tc>
          <w:tcPr>
            <w:tcW w:w="3055" w:type="dxa"/>
          </w:tcPr>
          <w:p w:rsidR="00264CCA" w:rsidRDefault="00264CCA" w:rsidP="00643401"/>
        </w:tc>
        <w:tc>
          <w:tcPr>
            <w:tcW w:w="450" w:type="dxa"/>
          </w:tcPr>
          <w:p w:rsidR="00264CCA" w:rsidRDefault="00264CCA" w:rsidP="00643401">
            <w:r>
              <w:rPr>
                <w:noProof/>
              </w:rPr>
              <mc:AlternateContent>
                <mc:Choice Requires="wps">
                  <w:drawing>
                    <wp:anchor distT="0" distB="0" distL="114300" distR="114300" simplePos="0" relativeHeight="251667456" behindDoc="0" locked="0" layoutInCell="1" allowOverlap="1" wp14:anchorId="677FFDC6" wp14:editId="343787F2">
                      <wp:simplePos x="0" y="0"/>
                      <wp:positionH relativeFrom="column">
                        <wp:posOffset>1270</wp:posOffset>
                      </wp:positionH>
                      <wp:positionV relativeFrom="paragraph">
                        <wp:posOffset>125095</wp:posOffset>
                      </wp:positionV>
                      <wp:extent cx="127221" cy="119269"/>
                      <wp:effectExtent l="0" t="0" r="25400" b="14605"/>
                      <wp:wrapNone/>
                      <wp:docPr id="29" name="Oval 29"/>
                      <wp:cNvGraphicFramePr/>
                      <a:graphic xmlns:a="http://schemas.openxmlformats.org/drawingml/2006/main">
                        <a:graphicData uri="http://schemas.microsoft.com/office/word/2010/wordprocessingShape">
                          <wps:wsp>
                            <wps:cNvSpPr/>
                            <wps:spPr>
                              <a:xfrm>
                                <a:off x="0" y="0"/>
                                <a:ext cx="127221" cy="119269"/>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62B878" id="Oval 29" o:spid="_x0000_s1026" style="position:absolute;margin-left:.1pt;margin-top:9.85pt;width:10pt;height:9.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" fillcolor="#00b050" strokecolor="#41719c" strokeweight="1pt">
                      <v:stroke joinstyle="miter"/>
                    </v:oval>
                  </w:pict>
                </mc:Fallback>
              </mc:AlternateContent>
            </w:r>
          </w:p>
        </w:tc>
        <w:tc>
          <w:tcPr>
            <w:tcW w:w="5850" w:type="dxa"/>
          </w:tcPr>
          <w:p w:rsidR="00264CCA" w:rsidRDefault="009C1F84" w:rsidP="00643401">
            <w:r>
              <w:t>All tasks are well before their due dates</w:t>
            </w:r>
          </w:p>
        </w:tc>
      </w:tr>
      <w:tr w:rsidR="00264CCA" w:rsidTr="009C1F84">
        <w:tc>
          <w:tcPr>
            <w:tcW w:w="3055" w:type="dxa"/>
          </w:tcPr>
          <w:p w:rsidR="00264CCA" w:rsidRDefault="00264CCA" w:rsidP="00643401">
            <w:r>
              <w:t>Overall Status</w:t>
            </w:r>
            <w:r w:rsidR="00397F58">
              <w:t xml:space="preserve"> (project health)</w:t>
            </w:r>
          </w:p>
        </w:tc>
        <w:tc>
          <w:tcPr>
            <w:tcW w:w="450" w:type="dxa"/>
          </w:tcPr>
          <w:p w:rsidR="00264CCA" w:rsidRDefault="009C1F84" w:rsidP="00643401">
            <w:r>
              <w:rPr>
                <w:noProof/>
              </w:rPr>
              <mc:AlternateContent>
                <mc:Choice Requires="wps">
                  <w:drawing>
                    <wp:anchor distT="0" distB="0" distL="114300" distR="114300" simplePos="0" relativeHeight="251669504" behindDoc="0" locked="0" layoutInCell="1" allowOverlap="1" wp14:anchorId="720C7AC3" wp14:editId="63CE81F9">
                      <wp:simplePos x="0" y="0"/>
                      <wp:positionH relativeFrom="column">
                        <wp:posOffset>-3175</wp:posOffset>
                      </wp:positionH>
                      <wp:positionV relativeFrom="paragraph">
                        <wp:posOffset>122555</wp:posOffset>
                      </wp:positionV>
                      <wp:extent cx="127221" cy="119269"/>
                      <wp:effectExtent l="0" t="0" r="25400" b="14605"/>
                      <wp:wrapNone/>
                      <wp:docPr id="8" name="Oval 8"/>
                      <wp:cNvGraphicFramePr/>
                      <a:graphic xmlns:a="http://schemas.openxmlformats.org/drawingml/2006/main">
                        <a:graphicData uri="http://schemas.microsoft.com/office/word/2010/wordprocessingShape">
                          <wps:wsp>
                            <wps:cNvSpPr/>
                            <wps:spPr>
                              <a:xfrm>
                                <a:off x="0" y="0"/>
                                <a:ext cx="127221" cy="119269"/>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B261FF" id="Oval 8" o:spid="_x0000_s1026" style="position:absolute;margin-left:-.25pt;margin-top:9.65pt;width:10pt;height:9.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" fillcolor="red" strokecolor="#41719c" strokeweight="1pt">
                      <v:stroke joinstyle="miter"/>
                    </v:oval>
                  </w:pict>
                </mc:Fallback>
              </mc:AlternateContent>
            </w:r>
          </w:p>
        </w:tc>
        <w:tc>
          <w:tcPr>
            <w:tcW w:w="5850" w:type="dxa"/>
          </w:tcPr>
          <w:p w:rsidR="00264CCA" w:rsidRDefault="009C1F84" w:rsidP="00643401">
            <w:r>
              <w:t>Project has encountered a hurdle that requires immediate attention</w:t>
            </w:r>
          </w:p>
        </w:tc>
      </w:tr>
      <w:tr w:rsidR="00264CCA" w:rsidTr="009C1F84">
        <w:tc>
          <w:tcPr>
            <w:tcW w:w="3055" w:type="dxa"/>
          </w:tcPr>
          <w:p w:rsidR="00264CCA" w:rsidRDefault="00264CCA" w:rsidP="00643401"/>
        </w:tc>
        <w:tc>
          <w:tcPr>
            <w:tcW w:w="450" w:type="dxa"/>
          </w:tcPr>
          <w:p w:rsidR="00264CCA" w:rsidRDefault="009C1F84" w:rsidP="00643401">
            <w:r>
              <w:rPr>
                <w:noProof/>
              </w:rPr>
              <mc:AlternateContent>
                <mc:Choice Requires="wps">
                  <w:drawing>
                    <wp:anchor distT="0" distB="0" distL="114300" distR="114300" simplePos="0" relativeHeight="251671552" behindDoc="0" locked="0" layoutInCell="1" allowOverlap="1" wp14:anchorId="11627611" wp14:editId="09581470">
                      <wp:simplePos x="0" y="0"/>
                      <wp:positionH relativeFrom="column">
                        <wp:posOffset>-3175</wp:posOffset>
                      </wp:positionH>
                      <wp:positionV relativeFrom="paragraph">
                        <wp:posOffset>127000</wp:posOffset>
                      </wp:positionV>
                      <wp:extent cx="127221" cy="119269"/>
                      <wp:effectExtent l="0" t="0" r="25400" b="14605"/>
                      <wp:wrapNone/>
                      <wp:docPr id="13" name="Oval 13"/>
                      <wp:cNvGraphicFramePr/>
                      <a:graphic xmlns:a="http://schemas.openxmlformats.org/drawingml/2006/main">
                        <a:graphicData uri="http://schemas.microsoft.com/office/word/2010/wordprocessingShape">
                          <wps:wsp>
                            <wps:cNvSpPr/>
                            <wps:spPr>
                              <a:xfrm>
                                <a:off x="0" y="0"/>
                                <a:ext cx="127221" cy="119269"/>
                              </a:xfrm>
                              <a:prstGeom prst="ellips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A4B032" id="Oval 13" o:spid="_x0000_s1026" style="position:absolute;margin-left:-.25pt;margin-top:10pt;width:10pt;height:9.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" fillcolor="yellow" strokecolor="#41719c" strokeweight="1pt">
                      <v:stroke joinstyle="miter"/>
                    </v:oval>
                  </w:pict>
                </mc:Fallback>
              </mc:AlternateContent>
            </w:r>
          </w:p>
        </w:tc>
        <w:tc>
          <w:tcPr>
            <w:tcW w:w="5850" w:type="dxa"/>
          </w:tcPr>
          <w:p w:rsidR="00264CCA" w:rsidRDefault="009C1F84" w:rsidP="00643401">
            <w:r>
              <w:t>Project has encountered risks</w:t>
            </w:r>
            <w:r w:rsidR="00DD2B03">
              <w:t xml:space="preserve"> and/or issues</w:t>
            </w:r>
            <w:r>
              <w:t xml:space="preserve"> which must be communicated to the sponsor and monitored</w:t>
            </w:r>
          </w:p>
        </w:tc>
      </w:tr>
      <w:tr w:rsidR="00264CCA" w:rsidTr="009C1F84">
        <w:tc>
          <w:tcPr>
            <w:tcW w:w="3055" w:type="dxa"/>
          </w:tcPr>
          <w:p w:rsidR="00264CCA" w:rsidRDefault="00264CCA" w:rsidP="00643401"/>
        </w:tc>
        <w:tc>
          <w:tcPr>
            <w:tcW w:w="450" w:type="dxa"/>
          </w:tcPr>
          <w:p w:rsidR="00264CCA" w:rsidRDefault="009C1F84" w:rsidP="00643401">
            <w:r>
              <w:rPr>
                <w:noProof/>
              </w:rPr>
              <mc:AlternateContent>
                <mc:Choice Requires="wps">
                  <w:drawing>
                    <wp:anchor distT="0" distB="0" distL="114300" distR="114300" simplePos="0" relativeHeight="251673600" behindDoc="0" locked="0" layoutInCell="1" allowOverlap="1" wp14:anchorId="7F15E71D" wp14:editId="06504A8F">
                      <wp:simplePos x="0" y="0"/>
                      <wp:positionH relativeFrom="column">
                        <wp:posOffset>-3175</wp:posOffset>
                      </wp:positionH>
                      <wp:positionV relativeFrom="paragraph">
                        <wp:posOffset>130810</wp:posOffset>
                      </wp:positionV>
                      <wp:extent cx="127221" cy="119269"/>
                      <wp:effectExtent l="0" t="0" r="25400" b="14605"/>
                      <wp:wrapNone/>
                      <wp:docPr id="35" name="Oval 35"/>
                      <wp:cNvGraphicFramePr/>
                      <a:graphic xmlns:a="http://schemas.openxmlformats.org/drawingml/2006/main">
                        <a:graphicData uri="http://schemas.microsoft.com/office/word/2010/wordprocessingShape">
                          <wps:wsp>
                            <wps:cNvSpPr/>
                            <wps:spPr>
                              <a:xfrm>
                                <a:off x="0" y="0"/>
                                <a:ext cx="127221" cy="119269"/>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458E00" id="Oval 35" o:spid="_x0000_s1026" style="position:absolute;margin-left:-.25pt;margin-top:10.3pt;width:10pt;height:9.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" fillcolor="#00b050" strokecolor="#41719c" strokeweight="1pt">
                      <v:stroke joinstyle="miter"/>
                    </v:oval>
                  </w:pict>
                </mc:Fallback>
              </mc:AlternateContent>
            </w:r>
          </w:p>
        </w:tc>
        <w:tc>
          <w:tcPr>
            <w:tcW w:w="5850" w:type="dxa"/>
          </w:tcPr>
          <w:p w:rsidR="00264CCA" w:rsidRDefault="009C1F84" w:rsidP="00643401">
            <w:r>
              <w:t>Project is on track to finish on-time and within budget</w:t>
            </w:r>
          </w:p>
        </w:tc>
      </w:tr>
    </w:tbl>
    <w:p w:rsidR="00264CCA" w:rsidRDefault="00264CCA" w:rsidP="00643401"/>
    <w:p w:rsidR="00AA6B9D" w:rsidRDefault="00E0580F" w:rsidP="00643401">
      <w:r>
        <w:t xml:space="preserve">The user may select a template project by selecting the magnifying glass next to the Source Project (optional) field.  </w:t>
      </w:r>
    </w:p>
    <w:p w:rsidR="00AA6B9D" w:rsidRDefault="00AA6B9D" w:rsidP="00643401"/>
    <w:p w:rsidR="00AA6B9D" w:rsidRDefault="00AA6B9D" w:rsidP="00643401">
      <w:r>
        <w:rPr>
          <w:noProof/>
        </w:rPr>
        <w:drawing>
          <wp:inline distT="0" distB="0" distL="0" distR="0" wp14:anchorId="19917EA7" wp14:editId="21C33A8E">
            <wp:extent cx="5019675" cy="440026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2547" cy="4402777"/>
                    </a:xfrm>
                    <a:prstGeom prst="rect">
                      <a:avLst/>
                    </a:prstGeom>
                  </pic:spPr>
                </pic:pic>
              </a:graphicData>
            </a:graphic>
          </wp:inline>
        </w:drawing>
      </w:r>
    </w:p>
    <w:p w:rsidR="00AA6B9D" w:rsidRDefault="00AA6B9D" w:rsidP="00643401">
      <w:r>
        <w:rPr>
          <w:noProof/>
        </w:rPr>
        <w:lastRenderedPageBreak/>
        <w:drawing>
          <wp:inline distT="0" distB="0" distL="0" distR="0" wp14:anchorId="636FC2BD" wp14:editId="2A9C64A3">
            <wp:extent cx="5943600" cy="31019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01975"/>
                    </a:xfrm>
                    <a:prstGeom prst="rect">
                      <a:avLst/>
                    </a:prstGeom>
                  </pic:spPr>
                </pic:pic>
              </a:graphicData>
            </a:graphic>
          </wp:inline>
        </w:drawing>
      </w:r>
    </w:p>
    <w:p w:rsidR="006B7942" w:rsidRDefault="006B7942" w:rsidP="00643401"/>
    <w:p w:rsidR="006B7942" w:rsidRDefault="006B7942" w:rsidP="00643401"/>
    <w:p w:rsidR="006B7942" w:rsidRDefault="006B7942" w:rsidP="00643401"/>
    <w:p w:rsidR="006B7942" w:rsidRDefault="006B7942" w:rsidP="00643401"/>
    <w:p w:rsidR="00AA6B9D" w:rsidRPr="00AA6B9D" w:rsidRDefault="00AA6B9D" w:rsidP="00AA6B9D">
      <w:pPr>
        <w:pStyle w:val="Heading2"/>
        <w:rPr>
          <w:rFonts w:ascii="Times New Roman" w:eastAsia="Times New Roman" w:hAnsi="Times New Roman"/>
        </w:rPr>
      </w:pPr>
      <w:bookmarkStart w:id="14" w:name="_Toc407101347"/>
      <w:r w:rsidRPr="00AA6B9D">
        <w:rPr>
          <w:rFonts w:eastAsia="Times New Roman"/>
          <w:shd w:val="clear" w:color="auto" w:fill="FFFFFF"/>
        </w:rPr>
        <w:t>Export a Project</w:t>
      </w:r>
      <w:bookmarkEnd w:id="14"/>
    </w:p>
    <w:p w:rsidR="00AA6B9D" w:rsidRPr="00AA6B9D" w:rsidRDefault="00C2542E" w:rsidP="00AA6B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75pt" o:hralign="center" o:hrstd="t" o:hrnoshade="t" o:hr="t" fillcolor="black" stroked="f"/>
        </w:pict>
      </w:r>
    </w:p>
    <w:p w:rsidR="00AA6B9D" w:rsidRPr="00AA6B9D" w:rsidRDefault="00AA6B9D" w:rsidP="00AA6B9D">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Navigate to the main project page. (See </w:t>
      </w:r>
      <w:hyperlink r:id="rId21" w:tooltip="Projects" w:history="1">
        <w:r w:rsidRPr="00AA6B9D">
          <w:rPr>
            <w:rFonts w:ascii="Verdana" w:eastAsia="Times New Roman" w:hAnsi="Verdana" w:cs="Times New Roman"/>
            <w:color w:val="0000FF"/>
            <w:sz w:val="20"/>
            <w:szCs w:val="20"/>
            <w:u w:val="single"/>
          </w:rPr>
          <w:t>Projects</w:t>
        </w:r>
      </w:hyperlink>
      <w:r w:rsidRPr="00AA6B9D">
        <w:rPr>
          <w:rFonts w:ascii="Verdana" w:eastAsia="Times New Roman" w:hAnsi="Verdana" w:cs="Times New Roman"/>
          <w:color w:val="000000"/>
          <w:sz w:val="20"/>
          <w:szCs w:val="20"/>
        </w:rPr>
        <w:t>)</w:t>
      </w:r>
    </w:p>
    <w:p w:rsidR="00AA6B9D" w:rsidRPr="00AA6B9D" w:rsidRDefault="00AA6B9D" w:rsidP="00AA6B9D">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In the project toolbar, click </w:t>
      </w:r>
      <w:r w:rsidRPr="00AA6B9D">
        <w:rPr>
          <w:rFonts w:ascii="Verdana" w:eastAsia="Times New Roman" w:hAnsi="Verdana" w:cs="Times New Roman"/>
          <w:b/>
          <w:bCs/>
          <w:color w:val="000000"/>
          <w:sz w:val="20"/>
          <w:szCs w:val="20"/>
        </w:rPr>
        <w:t>Export</w:t>
      </w:r>
      <w:r w:rsidRPr="00AA6B9D">
        <w:rPr>
          <w:rFonts w:ascii="Verdana" w:eastAsia="Times New Roman" w:hAnsi="Verdana" w:cs="Times New Roman"/>
          <w:color w:val="000000"/>
          <w:sz w:val="20"/>
          <w:szCs w:val="20"/>
        </w:rPr>
        <w:t> to reveal the export drop-down menu. Menu options include:</w:t>
      </w:r>
    </w:p>
    <w:p w:rsidR="00AA6B9D" w:rsidRPr="00AA6B9D" w:rsidRDefault="00AA6B9D" w:rsidP="00AA6B9D">
      <w:pPr>
        <w:shd w:val="clear" w:color="auto" w:fill="FFFFFF"/>
        <w:spacing w:before="100" w:beforeAutospacing="1" w:after="100" w:afterAutospacing="1" w:line="240" w:lineRule="auto"/>
        <w:ind w:left="720"/>
        <w:rPr>
          <w:rFonts w:ascii="Verdana" w:eastAsia="Times New Roman" w:hAnsi="Verdana" w:cs="Times New Roman"/>
          <w:color w:val="000000"/>
          <w:sz w:val="17"/>
          <w:szCs w:val="17"/>
        </w:rPr>
      </w:pPr>
      <w:r w:rsidRPr="00AA6B9D">
        <w:rPr>
          <w:rFonts w:ascii="Verdana" w:eastAsia="Times New Roman" w:hAnsi="Verdana" w:cs="Times New Roman"/>
          <w:noProof/>
          <w:color w:val="000000"/>
          <w:sz w:val="17"/>
          <w:szCs w:val="17"/>
        </w:rPr>
        <w:drawing>
          <wp:inline distT="0" distB="0" distL="0" distR="0" wp14:anchorId="4936E0F0" wp14:editId="715B47E6">
            <wp:extent cx="5410200" cy="1914525"/>
            <wp:effectExtent l="0" t="0" r="0" b="9525"/>
            <wp:docPr id="18" name="Picture 18" descr="http://help.hipposolutions.com/_attach/1.1/35e0c06d1f79efee5aa154f39e08c8a7f1f88ff54e85b1cb/Export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elp.hipposolutions.com/_attach/1.1/35e0c06d1f79efee5aa154f39e08c8a7f1f88ff54e85b1cb/ExportProjec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1914525"/>
                    </a:xfrm>
                    <a:prstGeom prst="rect">
                      <a:avLst/>
                    </a:prstGeom>
                    <a:noFill/>
                    <a:ln>
                      <a:noFill/>
                    </a:ln>
                  </pic:spPr>
                </pic:pic>
              </a:graphicData>
            </a:graphic>
          </wp:inline>
        </w:drawing>
      </w:r>
    </w:p>
    <w:p w:rsidR="00AA6B9D" w:rsidRPr="00AA6B9D" w:rsidRDefault="00AA6B9D" w:rsidP="00AA6B9D">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Export to Excel</w:t>
      </w:r>
    </w:p>
    <w:p w:rsidR="00AA6B9D" w:rsidRPr="00AA6B9D" w:rsidRDefault="00AA6B9D" w:rsidP="00AA6B9D">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Export to MSP XML</w:t>
      </w:r>
    </w:p>
    <w:p w:rsidR="00AA6B9D" w:rsidRPr="00AA6B9D" w:rsidRDefault="00AA6B9D" w:rsidP="00AA6B9D">
      <w:pPr>
        <w:numPr>
          <w:ilvl w:val="1"/>
          <w:numId w:val="1"/>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Check out and Export to MSP XML - The project can be checked in later after changes are made in MS Project.</w:t>
      </w:r>
      <w:r w:rsidRPr="00AA6B9D">
        <w:rPr>
          <w:rFonts w:ascii="Verdana" w:eastAsia="Times New Roman" w:hAnsi="Verdana" w:cs="Times New Roman"/>
          <w:color w:val="000000"/>
          <w:sz w:val="17"/>
          <w:szCs w:val="17"/>
        </w:rPr>
        <w:t> </w:t>
      </w:r>
      <w:r w:rsidRPr="00AA6B9D">
        <w:rPr>
          <w:rFonts w:ascii="Verdana" w:eastAsia="Times New Roman" w:hAnsi="Verdana" w:cs="Times New Roman"/>
          <w:color w:val="000000"/>
          <w:sz w:val="20"/>
          <w:szCs w:val="20"/>
          <w:shd w:val="clear" w:color="auto" w:fill="FFFF00"/>
        </w:rPr>
        <w:t>Note: Export to Excel requires MS Excel 2000 or above. Export to MSP XML requires MS Project 2002 or above.</w:t>
      </w:r>
    </w:p>
    <w:p w:rsidR="00AA6B9D" w:rsidRPr="00AA6B9D" w:rsidRDefault="00AA6B9D" w:rsidP="00AA6B9D">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After making a selection, open or save the file onto your computer.</w:t>
      </w:r>
    </w:p>
    <w:p w:rsidR="00AA6B9D" w:rsidRPr="00AA6B9D" w:rsidRDefault="00AA6B9D" w:rsidP="00AA6B9D">
      <w:pPr>
        <w:pStyle w:val="Heading2"/>
        <w:rPr>
          <w:rFonts w:ascii="Times New Roman" w:eastAsia="Times New Roman" w:hAnsi="Times New Roman"/>
        </w:rPr>
      </w:pPr>
      <w:r w:rsidRPr="00AA6B9D">
        <w:rPr>
          <w:rFonts w:eastAsia="Times New Roman"/>
          <w:sz w:val="17"/>
          <w:szCs w:val="17"/>
        </w:rPr>
        <w:lastRenderedPageBreak/>
        <w:br/>
      </w:r>
      <w:bookmarkStart w:id="15" w:name="import"/>
      <w:bookmarkStart w:id="16" w:name="_Toc407101348"/>
      <w:bookmarkEnd w:id="15"/>
      <w:r w:rsidRPr="00AA6B9D">
        <w:rPr>
          <w:rFonts w:eastAsia="Times New Roman"/>
          <w:shd w:val="clear" w:color="auto" w:fill="FFFFFF"/>
        </w:rPr>
        <w:t>Import a Project</w:t>
      </w:r>
      <w:r w:rsidR="006717CF">
        <w:rPr>
          <w:rFonts w:eastAsia="Times New Roman"/>
          <w:shd w:val="clear" w:color="auto" w:fill="FFFFFF"/>
        </w:rPr>
        <w:t xml:space="preserve"> (Uploading projects is the preferred method, see the next section of this document)</w:t>
      </w:r>
      <w:bookmarkEnd w:id="16"/>
    </w:p>
    <w:p w:rsidR="00AA6B9D" w:rsidRPr="00AA6B9D" w:rsidRDefault="00C2542E" w:rsidP="00AA6B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0;height:.75pt" o:hralign="center" o:hrstd="t" o:hrnoshade="t" o:hr="t" fillcolor="black" stroked="f"/>
        </w:pict>
      </w:r>
    </w:p>
    <w:p w:rsidR="00AA6B9D" w:rsidRPr="00AA6B9D" w:rsidRDefault="00AA6B9D" w:rsidP="00AA6B9D">
      <w:pPr>
        <w:numPr>
          <w:ilvl w:val="0"/>
          <w:numId w:val="2"/>
        </w:numPr>
        <w:shd w:val="clear" w:color="auto" w:fill="FFFFFF"/>
        <w:spacing w:before="100" w:beforeAutospacing="1" w:after="100" w:afterAutospacing="1" w:line="345" w:lineRule="atLeast"/>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From any page, go to </w:t>
      </w:r>
      <w:r w:rsidRPr="00AA6B9D">
        <w:rPr>
          <w:rFonts w:ascii="Verdana" w:eastAsia="Times New Roman" w:hAnsi="Verdana" w:cs="Times New Roman"/>
          <w:b/>
          <w:bCs/>
          <w:color w:val="000000"/>
          <w:sz w:val="20"/>
          <w:szCs w:val="20"/>
        </w:rPr>
        <w:t>Tools &gt; Import Project</w:t>
      </w:r>
      <w:r w:rsidRPr="00AA6B9D">
        <w:rPr>
          <w:rFonts w:ascii="Verdana" w:eastAsia="Times New Roman" w:hAnsi="Verdana" w:cs="Times New Roman"/>
          <w:color w:val="000000"/>
          <w:sz w:val="20"/>
          <w:szCs w:val="20"/>
        </w:rPr>
        <w:t>.</w:t>
      </w:r>
    </w:p>
    <w:p w:rsidR="00AA6B9D" w:rsidRPr="00AA6B9D" w:rsidRDefault="00AA6B9D" w:rsidP="00AA6B9D">
      <w:pPr>
        <w:shd w:val="clear" w:color="auto" w:fill="FFFFFF"/>
        <w:spacing w:before="100" w:beforeAutospacing="1" w:after="100" w:afterAutospacing="1" w:line="240" w:lineRule="auto"/>
        <w:ind w:left="720"/>
        <w:rPr>
          <w:rFonts w:ascii="Verdana" w:eastAsia="Times New Roman" w:hAnsi="Verdana" w:cs="Times New Roman"/>
          <w:color w:val="000000"/>
          <w:sz w:val="17"/>
          <w:szCs w:val="17"/>
        </w:rPr>
      </w:pPr>
      <w:r w:rsidRPr="00AA6B9D">
        <w:rPr>
          <w:rFonts w:ascii="Verdana" w:eastAsia="Times New Roman" w:hAnsi="Verdana" w:cs="Times New Roman"/>
          <w:noProof/>
          <w:color w:val="000000"/>
          <w:sz w:val="17"/>
          <w:szCs w:val="17"/>
        </w:rPr>
        <w:drawing>
          <wp:inline distT="0" distB="0" distL="0" distR="0" wp14:anchorId="5A11ED8B" wp14:editId="60655A28">
            <wp:extent cx="3257550" cy="3286125"/>
            <wp:effectExtent l="0" t="0" r="0" b="9525"/>
            <wp:docPr id="19" name="Picture 19" descr="http://help.hipposolutions.com/_attach/1.0/35e0c06d1f79efee5aa154f39e08c8a7f1f88ff54e85b1cb/Import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elp.hipposolutions.com/_attach/1.0/35e0c06d1f79efee5aa154f39e08c8a7f1f88ff54e85b1cb/ImportProjec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0" cy="3286125"/>
                    </a:xfrm>
                    <a:prstGeom prst="rect">
                      <a:avLst/>
                    </a:prstGeom>
                    <a:noFill/>
                    <a:ln>
                      <a:noFill/>
                    </a:ln>
                  </pic:spPr>
                </pic:pic>
              </a:graphicData>
            </a:graphic>
          </wp:inline>
        </w:drawing>
      </w:r>
    </w:p>
    <w:p w:rsidR="00AA6B9D" w:rsidRPr="00AA6B9D" w:rsidRDefault="00AA6B9D" w:rsidP="00AA6B9D">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The following pop-up window will appear. Fill out each field as follows:</w:t>
      </w:r>
    </w:p>
    <w:p w:rsidR="00AA6B9D" w:rsidRPr="00AA6B9D" w:rsidRDefault="00AA6B9D" w:rsidP="00AA6B9D">
      <w:pPr>
        <w:shd w:val="clear" w:color="auto" w:fill="FFFFFF"/>
        <w:spacing w:before="100" w:beforeAutospacing="1" w:after="100" w:afterAutospacing="1" w:line="240" w:lineRule="auto"/>
        <w:ind w:left="720"/>
        <w:rPr>
          <w:rFonts w:ascii="Verdana" w:eastAsia="Times New Roman" w:hAnsi="Verdana" w:cs="Times New Roman"/>
          <w:color w:val="000000"/>
          <w:sz w:val="17"/>
          <w:szCs w:val="17"/>
        </w:rPr>
      </w:pPr>
      <w:r w:rsidRPr="00AA6B9D">
        <w:rPr>
          <w:rFonts w:ascii="Verdana" w:eastAsia="Times New Roman" w:hAnsi="Verdana" w:cs="Times New Roman"/>
          <w:noProof/>
          <w:color w:val="000000"/>
          <w:sz w:val="17"/>
          <w:szCs w:val="17"/>
        </w:rPr>
        <w:lastRenderedPageBreak/>
        <w:drawing>
          <wp:inline distT="0" distB="0" distL="0" distR="0" wp14:anchorId="7CD2C456" wp14:editId="338A4DB9">
            <wp:extent cx="7410450" cy="4733925"/>
            <wp:effectExtent l="0" t="0" r="0" b="9525"/>
            <wp:docPr id="20" name="Picture 20" descr="http://help.hipposolutions.com/_attach/1.0/35e0c06d1f79efee5aa154f39e08c8a7f1f88ff54e85b1cb/ImportProject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elp.hipposolutions.com/_attach/1.0/35e0c06d1f79efee5aa154f39e08c8a7f1f88ff54e85b1cb/ImportProjectToo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10450" cy="4733925"/>
                    </a:xfrm>
                    <a:prstGeom prst="rect">
                      <a:avLst/>
                    </a:prstGeom>
                    <a:noFill/>
                    <a:ln>
                      <a:noFill/>
                    </a:ln>
                  </pic:spPr>
                </pic:pic>
              </a:graphicData>
            </a:graphic>
          </wp:inline>
        </w:drawing>
      </w:r>
    </w:p>
    <w:p w:rsidR="00AA6B9D" w:rsidRPr="00AA6B9D" w:rsidRDefault="00AA6B9D" w:rsidP="00AA6B9D">
      <w:pPr>
        <w:numPr>
          <w:ilvl w:val="1"/>
          <w:numId w:val="2"/>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Select import type: Select either to import a new project or to update and check in an existing project.</w:t>
      </w:r>
    </w:p>
    <w:p w:rsidR="00AA6B9D" w:rsidRPr="00AA6B9D" w:rsidRDefault="00AA6B9D" w:rsidP="00AA6B9D">
      <w:pPr>
        <w:numPr>
          <w:ilvl w:val="1"/>
          <w:numId w:val="2"/>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If import as a new project is selected, enter a unique name for the project.</w:t>
      </w:r>
    </w:p>
    <w:p w:rsidR="00AA6B9D" w:rsidRPr="00AA6B9D" w:rsidRDefault="00AA6B9D" w:rsidP="00AA6B9D">
      <w:pPr>
        <w:numPr>
          <w:ilvl w:val="1"/>
          <w:numId w:val="2"/>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Select a destination portfolio for the project. For more on this topic, see </w:t>
      </w:r>
      <w:hyperlink r:id="rId25" w:tooltip="Portfolios" w:history="1">
        <w:r w:rsidRPr="00AA6B9D">
          <w:rPr>
            <w:rFonts w:ascii="Verdana" w:eastAsia="Times New Roman" w:hAnsi="Verdana" w:cs="Times New Roman"/>
            <w:color w:val="0000FF"/>
            <w:sz w:val="20"/>
            <w:szCs w:val="20"/>
            <w:u w:val="single"/>
          </w:rPr>
          <w:t>Portfolios</w:t>
        </w:r>
      </w:hyperlink>
      <w:r w:rsidRPr="00AA6B9D">
        <w:rPr>
          <w:rFonts w:ascii="Verdana" w:eastAsia="Times New Roman" w:hAnsi="Verdana" w:cs="Times New Roman"/>
          <w:color w:val="000000"/>
          <w:sz w:val="20"/>
          <w:szCs w:val="20"/>
        </w:rPr>
        <w:t>.</w:t>
      </w:r>
    </w:p>
    <w:p w:rsidR="00AA6B9D" w:rsidRPr="00AA6B9D" w:rsidRDefault="00AA6B9D" w:rsidP="00AA6B9D">
      <w:pPr>
        <w:numPr>
          <w:ilvl w:val="1"/>
          <w:numId w:val="2"/>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Select a file to import. Select either a Microsoft Excel .</w:t>
      </w:r>
      <w:proofErr w:type="spellStart"/>
      <w:r w:rsidRPr="00AA6B9D">
        <w:rPr>
          <w:rFonts w:ascii="Verdana" w:eastAsia="Times New Roman" w:hAnsi="Verdana" w:cs="Times New Roman"/>
          <w:color w:val="000000"/>
          <w:sz w:val="20"/>
          <w:szCs w:val="20"/>
        </w:rPr>
        <w:t>xls</w:t>
      </w:r>
      <w:proofErr w:type="spellEnd"/>
      <w:r w:rsidRPr="00AA6B9D">
        <w:rPr>
          <w:rFonts w:ascii="Verdana" w:eastAsia="Times New Roman" w:hAnsi="Verdana" w:cs="Times New Roman"/>
          <w:color w:val="000000"/>
          <w:sz w:val="20"/>
          <w:szCs w:val="20"/>
        </w:rPr>
        <w:t xml:space="preserve"> file or a Microsoft Project .xml file.</w:t>
      </w:r>
      <w:r w:rsidRPr="00AA6B9D">
        <w:rPr>
          <w:rFonts w:ascii="Verdana" w:eastAsia="Times New Roman" w:hAnsi="Verdana" w:cs="Times New Roman"/>
          <w:color w:val="000000"/>
          <w:sz w:val="17"/>
          <w:szCs w:val="17"/>
        </w:rPr>
        <w:t> </w:t>
      </w:r>
      <w:r w:rsidRPr="00AA6B9D">
        <w:rPr>
          <w:rFonts w:ascii="Verdana" w:eastAsia="Times New Roman" w:hAnsi="Verdana" w:cs="Times New Roman"/>
          <w:color w:val="000000"/>
          <w:sz w:val="20"/>
          <w:szCs w:val="20"/>
          <w:shd w:val="clear" w:color="auto" w:fill="FFFF00"/>
        </w:rPr>
        <w:t xml:space="preserve">Note: The Hippo Hub can import MS Excel files with </w:t>
      </w:r>
      <w:proofErr w:type="gramStart"/>
      <w:r w:rsidRPr="00AA6B9D">
        <w:rPr>
          <w:rFonts w:ascii="Verdana" w:eastAsia="Times New Roman" w:hAnsi="Verdana" w:cs="Times New Roman"/>
          <w:color w:val="000000"/>
          <w:sz w:val="20"/>
          <w:szCs w:val="20"/>
          <w:shd w:val="clear" w:color="auto" w:fill="FFFF00"/>
        </w:rPr>
        <w:t>a</w:t>
      </w:r>
      <w:proofErr w:type="gramEnd"/>
      <w:r w:rsidRPr="00AA6B9D">
        <w:rPr>
          <w:rFonts w:ascii="Verdana" w:eastAsia="Times New Roman" w:hAnsi="Verdana" w:cs="Times New Roman"/>
          <w:color w:val="000000"/>
          <w:sz w:val="20"/>
          <w:szCs w:val="20"/>
          <w:shd w:val="clear" w:color="auto" w:fill="FFFF00"/>
        </w:rPr>
        <w:t xml:space="preserve"> .</w:t>
      </w:r>
      <w:proofErr w:type="spellStart"/>
      <w:r w:rsidRPr="00AA6B9D">
        <w:rPr>
          <w:rFonts w:ascii="Verdana" w:eastAsia="Times New Roman" w:hAnsi="Verdana" w:cs="Times New Roman"/>
          <w:color w:val="000000"/>
          <w:sz w:val="20"/>
          <w:szCs w:val="20"/>
          <w:shd w:val="clear" w:color="auto" w:fill="FFFF00"/>
        </w:rPr>
        <w:t>xls</w:t>
      </w:r>
      <w:proofErr w:type="spellEnd"/>
      <w:r w:rsidRPr="00AA6B9D">
        <w:rPr>
          <w:rFonts w:ascii="Verdana" w:eastAsia="Times New Roman" w:hAnsi="Verdana" w:cs="Times New Roman"/>
          <w:color w:val="000000"/>
          <w:sz w:val="20"/>
          <w:szCs w:val="20"/>
          <w:shd w:val="clear" w:color="auto" w:fill="FFFF00"/>
        </w:rPr>
        <w:t xml:space="preserve"> file type only. XML files must be from MS Project 2002 or later.</w:t>
      </w:r>
    </w:p>
    <w:p w:rsidR="00AA6B9D" w:rsidRPr="00AA6B9D" w:rsidRDefault="00AA6B9D" w:rsidP="00AA6B9D">
      <w:pPr>
        <w:numPr>
          <w:ilvl w:val="1"/>
          <w:numId w:val="2"/>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Select the file type</w:t>
      </w:r>
      <w:r w:rsidR="00A6587B">
        <w:rPr>
          <w:rFonts w:ascii="Verdana" w:eastAsia="Times New Roman" w:hAnsi="Verdana" w:cs="Times New Roman"/>
          <w:color w:val="000000"/>
          <w:sz w:val="20"/>
          <w:szCs w:val="20"/>
        </w:rPr>
        <w:t xml:space="preserve"> </w:t>
      </w:r>
      <w:r w:rsidRPr="00AA6B9D">
        <w:rPr>
          <w:rFonts w:ascii="Verdana" w:eastAsia="Times New Roman" w:hAnsi="Verdana" w:cs="Times New Roman"/>
          <w:color w:val="000000"/>
          <w:sz w:val="20"/>
          <w:szCs w:val="20"/>
        </w:rPr>
        <w:t>(Excel or Project).</w:t>
      </w:r>
    </w:p>
    <w:p w:rsidR="00AA6B9D" w:rsidRPr="006B7942" w:rsidRDefault="00AA6B9D" w:rsidP="00AA6B9D">
      <w:pPr>
        <w:numPr>
          <w:ilvl w:val="1"/>
          <w:numId w:val="2"/>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Click Continue.</w:t>
      </w:r>
    </w:p>
    <w:p w:rsidR="006B7942" w:rsidRDefault="006B7942" w:rsidP="006B7942">
      <w:pPr>
        <w:shd w:val="clear" w:color="auto" w:fill="FFFFFF"/>
        <w:spacing w:before="100" w:beforeAutospacing="1" w:after="100" w:afterAutospacing="1" w:line="240" w:lineRule="auto"/>
        <w:rPr>
          <w:rFonts w:ascii="Verdana" w:eastAsia="Times New Roman" w:hAnsi="Verdana" w:cs="Times New Roman"/>
          <w:color w:val="000000"/>
          <w:sz w:val="20"/>
          <w:szCs w:val="20"/>
        </w:rPr>
      </w:pPr>
    </w:p>
    <w:p w:rsidR="006B7942" w:rsidRDefault="006B7942" w:rsidP="006B7942">
      <w:pPr>
        <w:shd w:val="clear" w:color="auto" w:fill="FFFFFF"/>
        <w:spacing w:before="100" w:beforeAutospacing="1" w:after="100" w:afterAutospacing="1" w:line="240" w:lineRule="auto"/>
        <w:rPr>
          <w:rFonts w:ascii="Verdana" w:eastAsia="Times New Roman" w:hAnsi="Verdana" w:cs="Times New Roman"/>
          <w:color w:val="000000"/>
          <w:sz w:val="20"/>
          <w:szCs w:val="20"/>
        </w:rPr>
      </w:pPr>
    </w:p>
    <w:p w:rsidR="006B7942" w:rsidRDefault="006B7942" w:rsidP="006B7942">
      <w:pPr>
        <w:shd w:val="clear" w:color="auto" w:fill="FFFFFF"/>
        <w:spacing w:before="100" w:beforeAutospacing="1" w:after="100" w:afterAutospacing="1" w:line="240" w:lineRule="auto"/>
        <w:rPr>
          <w:rFonts w:ascii="Verdana" w:eastAsia="Times New Roman" w:hAnsi="Verdana" w:cs="Times New Roman"/>
          <w:color w:val="000000"/>
          <w:sz w:val="20"/>
          <w:szCs w:val="20"/>
        </w:rPr>
      </w:pPr>
    </w:p>
    <w:p w:rsidR="006B7942" w:rsidRDefault="006B7942" w:rsidP="006B7942">
      <w:pPr>
        <w:shd w:val="clear" w:color="auto" w:fill="FFFFFF"/>
        <w:spacing w:before="100" w:beforeAutospacing="1" w:after="100" w:afterAutospacing="1" w:line="240" w:lineRule="auto"/>
        <w:rPr>
          <w:rFonts w:ascii="Verdana" w:eastAsia="Times New Roman" w:hAnsi="Verdana" w:cs="Times New Roman"/>
          <w:color w:val="000000"/>
          <w:sz w:val="20"/>
          <w:szCs w:val="20"/>
        </w:rPr>
      </w:pPr>
    </w:p>
    <w:p w:rsidR="006B7942" w:rsidRDefault="006B7942" w:rsidP="006B7942">
      <w:pPr>
        <w:shd w:val="clear" w:color="auto" w:fill="FFFFFF"/>
        <w:spacing w:before="100" w:beforeAutospacing="1" w:after="100" w:afterAutospacing="1" w:line="240" w:lineRule="auto"/>
        <w:rPr>
          <w:rFonts w:ascii="Verdana" w:eastAsia="Times New Roman" w:hAnsi="Verdana" w:cs="Times New Roman"/>
          <w:color w:val="000000"/>
          <w:sz w:val="20"/>
          <w:szCs w:val="20"/>
        </w:rPr>
      </w:pPr>
    </w:p>
    <w:p w:rsidR="006B7942" w:rsidRDefault="006B7942" w:rsidP="006B7942">
      <w:pPr>
        <w:shd w:val="clear" w:color="auto" w:fill="FFFFFF"/>
        <w:spacing w:before="100" w:beforeAutospacing="1" w:after="100" w:afterAutospacing="1" w:line="240" w:lineRule="auto"/>
        <w:rPr>
          <w:rFonts w:ascii="Verdana" w:eastAsia="Times New Roman" w:hAnsi="Verdana" w:cs="Times New Roman"/>
          <w:color w:val="000000"/>
          <w:sz w:val="17"/>
          <w:szCs w:val="17"/>
        </w:rPr>
      </w:pPr>
    </w:p>
    <w:p w:rsidR="006B7942" w:rsidRPr="00AA6B9D" w:rsidRDefault="006B7942" w:rsidP="006B7942">
      <w:pPr>
        <w:shd w:val="clear" w:color="auto" w:fill="FFFFFF"/>
        <w:spacing w:before="100" w:beforeAutospacing="1" w:after="100" w:afterAutospacing="1" w:line="240" w:lineRule="auto"/>
        <w:rPr>
          <w:rFonts w:ascii="Verdana" w:eastAsia="Times New Roman" w:hAnsi="Verdana" w:cs="Times New Roman"/>
          <w:color w:val="000000"/>
          <w:sz w:val="17"/>
          <w:szCs w:val="17"/>
        </w:rPr>
      </w:pPr>
    </w:p>
    <w:p w:rsidR="00AA6B9D" w:rsidRPr="00AA6B9D" w:rsidRDefault="00AA6B9D" w:rsidP="00AA6B9D">
      <w:pPr>
        <w:pStyle w:val="Heading2"/>
        <w:rPr>
          <w:rFonts w:ascii="Times New Roman" w:eastAsia="Times New Roman" w:hAnsi="Times New Roman"/>
        </w:rPr>
      </w:pPr>
      <w:r w:rsidRPr="00AA6B9D">
        <w:rPr>
          <w:rFonts w:eastAsia="Times New Roman"/>
          <w:sz w:val="20"/>
          <w:szCs w:val="20"/>
          <w:shd w:val="clear" w:color="auto" w:fill="FFFFFF"/>
        </w:rPr>
        <w:lastRenderedPageBreak/>
        <w:br/>
      </w:r>
      <w:bookmarkStart w:id="17" w:name="upload"/>
      <w:bookmarkStart w:id="18" w:name="_Toc407101349"/>
      <w:bookmarkEnd w:id="17"/>
      <w:r w:rsidRPr="00AA6B9D">
        <w:rPr>
          <w:rFonts w:eastAsia="Times New Roman"/>
          <w:shd w:val="clear" w:color="auto" w:fill="FFFFFF"/>
        </w:rPr>
        <w:t>Upload a Project</w:t>
      </w:r>
      <w:bookmarkEnd w:id="18"/>
    </w:p>
    <w:p w:rsidR="00AA6B9D" w:rsidRPr="00AA6B9D" w:rsidRDefault="00C2542E" w:rsidP="00AA6B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0;height:.75pt" o:hralign="center" o:hrstd="t" o:hrnoshade="t" o:hr="t" fillcolor="black" stroked="f"/>
        </w:pict>
      </w:r>
    </w:p>
    <w:p w:rsidR="00AA6B9D" w:rsidRPr="00AA6B9D" w:rsidRDefault="00AA6B9D" w:rsidP="00AA6B9D">
      <w:pPr>
        <w:spacing w:after="0" w:line="240" w:lineRule="auto"/>
        <w:rPr>
          <w:rFonts w:ascii="Times New Roman" w:eastAsia="Times New Roman" w:hAnsi="Times New Roman" w:cs="Times New Roman"/>
          <w:sz w:val="24"/>
          <w:szCs w:val="24"/>
        </w:rPr>
      </w:pPr>
      <w:r w:rsidRPr="00AA6B9D">
        <w:rPr>
          <w:rFonts w:ascii="Verdana" w:eastAsia="Times New Roman" w:hAnsi="Verdana" w:cs="Times New Roman"/>
          <w:color w:val="000000"/>
          <w:sz w:val="20"/>
          <w:szCs w:val="20"/>
          <w:shd w:val="clear" w:color="auto" w:fill="FFFFFF"/>
        </w:rPr>
        <w:t>The following are the steps to upload a project:</w:t>
      </w:r>
    </w:p>
    <w:p w:rsidR="00AA6B9D" w:rsidRPr="00AA6B9D" w:rsidRDefault="00AA6B9D" w:rsidP="00AA6B9D">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Launch the Upload Tool.</w:t>
      </w:r>
    </w:p>
    <w:p w:rsidR="00AA6B9D" w:rsidRPr="00AA6B9D" w:rsidRDefault="00AA6B9D" w:rsidP="00AA6B9D">
      <w:pPr>
        <w:numPr>
          <w:ilvl w:val="1"/>
          <w:numId w:val="3"/>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The Upload Tool can be accessed from the main Tools menu or the Upload Project blue button.</w:t>
      </w:r>
      <w:r w:rsidRPr="00AA6B9D">
        <w:rPr>
          <w:rFonts w:ascii="Verdana" w:eastAsia="Times New Roman" w:hAnsi="Verdana" w:cs="Times New Roman"/>
          <w:color w:val="000000"/>
          <w:sz w:val="17"/>
          <w:szCs w:val="17"/>
        </w:rPr>
        <w:t> </w:t>
      </w:r>
      <w:r w:rsidRPr="00AA6B9D">
        <w:rPr>
          <w:rFonts w:ascii="Verdana" w:eastAsia="Times New Roman" w:hAnsi="Verdana" w:cs="Times New Roman"/>
          <w:color w:val="000000"/>
          <w:sz w:val="17"/>
          <w:szCs w:val="17"/>
        </w:rPr>
        <w:br/>
      </w:r>
      <w:r w:rsidRPr="00AA6B9D">
        <w:rPr>
          <w:rFonts w:ascii="Verdana" w:eastAsia="Times New Roman" w:hAnsi="Verdana" w:cs="Times New Roman"/>
          <w:noProof/>
          <w:color w:val="000000"/>
          <w:sz w:val="17"/>
          <w:szCs w:val="17"/>
        </w:rPr>
        <w:drawing>
          <wp:inline distT="0" distB="0" distL="0" distR="0" wp14:anchorId="20A701EC" wp14:editId="5B1E01B3">
            <wp:extent cx="2609850" cy="2809875"/>
            <wp:effectExtent l="0" t="0" r="0" b="9525"/>
            <wp:docPr id="21" name="Picture 21" descr="http://help.hipposolutions.com/_attach/1.1/35e0c06d1f79efee5aa154f39e08c8a7f1f88ff54e85b1cb/UploadProj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elp.hipposolutions.com/_attach/1.1/35e0c06d1f79efee5aa154f39e08c8a7f1f88ff54e85b1cb/UploadProject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2809875"/>
                    </a:xfrm>
                    <a:prstGeom prst="rect">
                      <a:avLst/>
                    </a:prstGeom>
                    <a:noFill/>
                    <a:ln>
                      <a:noFill/>
                    </a:ln>
                  </pic:spPr>
                </pic:pic>
              </a:graphicData>
            </a:graphic>
          </wp:inline>
        </w:drawing>
      </w:r>
    </w:p>
    <w:p w:rsidR="00AA6B9D" w:rsidRPr="00AA6B9D" w:rsidRDefault="00AA6B9D" w:rsidP="00AA6B9D">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Click the Choose Files button or drag and drop files into the upload area.</w:t>
      </w:r>
      <w:r w:rsidRPr="00AA6B9D">
        <w:rPr>
          <w:rFonts w:ascii="Verdana" w:eastAsia="Times New Roman" w:hAnsi="Verdana" w:cs="Times New Roman"/>
          <w:color w:val="000000"/>
          <w:sz w:val="17"/>
          <w:szCs w:val="17"/>
        </w:rPr>
        <w:t> </w:t>
      </w:r>
      <w:r w:rsidRPr="00AA6B9D">
        <w:rPr>
          <w:rFonts w:ascii="Verdana" w:eastAsia="Times New Roman" w:hAnsi="Verdana" w:cs="Times New Roman"/>
          <w:color w:val="000000"/>
          <w:sz w:val="17"/>
          <w:szCs w:val="17"/>
        </w:rPr>
        <w:br/>
      </w:r>
      <w:r w:rsidR="006B7942" w:rsidRPr="00AA6B9D">
        <w:rPr>
          <w:rFonts w:ascii="Verdana" w:eastAsia="Times New Roman" w:hAnsi="Verdana" w:cs="Times New Roman"/>
          <w:noProof/>
          <w:color w:val="000000"/>
          <w:sz w:val="17"/>
          <w:szCs w:val="17"/>
        </w:rPr>
        <w:drawing>
          <wp:inline distT="0" distB="0" distL="0" distR="0" wp14:anchorId="39F52463" wp14:editId="0C81C72E">
            <wp:extent cx="6445444" cy="3728085"/>
            <wp:effectExtent l="0" t="0" r="0" b="5715"/>
            <wp:docPr id="22" name="Picture 22" descr="http://help.hipposolutions.com/_attach/1.1/35e0c06d1f79efee5aa154f39e08c8a7f1f88ff54e85b1cb/UploadProjects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elp.hipposolutions.com/_attach/1.1/35e0c06d1f79efee5aa154f39e08c8a7f1f88ff54e85b1cb/UploadProjectsToo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8004" cy="3729566"/>
                    </a:xfrm>
                    <a:prstGeom prst="rect">
                      <a:avLst/>
                    </a:prstGeom>
                    <a:noFill/>
                    <a:ln>
                      <a:noFill/>
                    </a:ln>
                  </pic:spPr>
                </pic:pic>
              </a:graphicData>
            </a:graphic>
          </wp:inline>
        </w:drawing>
      </w:r>
      <w:r w:rsidRPr="00AA6B9D">
        <w:rPr>
          <w:rFonts w:ascii="Verdana" w:eastAsia="Times New Roman" w:hAnsi="Verdana" w:cs="Times New Roman"/>
          <w:color w:val="000000"/>
          <w:sz w:val="17"/>
          <w:szCs w:val="17"/>
        </w:rPr>
        <w:br/>
      </w:r>
    </w:p>
    <w:p w:rsidR="00AA6B9D" w:rsidRPr="00AA6B9D" w:rsidRDefault="00AA6B9D" w:rsidP="00AA6B9D">
      <w:pPr>
        <w:numPr>
          <w:ilvl w:val="1"/>
          <w:numId w:val="4"/>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shd w:val="clear" w:color="auto" w:fill="FFFF00"/>
        </w:rPr>
        <w:t>Note: Currently, only Firefox and Chrome support drag and drop.</w:t>
      </w:r>
    </w:p>
    <w:p w:rsidR="00AA6B9D" w:rsidRPr="00AA6B9D" w:rsidRDefault="00AA6B9D" w:rsidP="00AA6B9D">
      <w:pPr>
        <w:numPr>
          <w:ilvl w:val="1"/>
          <w:numId w:val="4"/>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Supported file types for upload are:</w:t>
      </w:r>
    </w:p>
    <w:p w:rsidR="00AA6B9D" w:rsidRPr="00AA6B9D" w:rsidRDefault="00AA6B9D" w:rsidP="00AA6B9D">
      <w:pPr>
        <w:numPr>
          <w:ilvl w:val="2"/>
          <w:numId w:val="4"/>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lastRenderedPageBreak/>
        <w:t>.</w:t>
      </w:r>
      <w:proofErr w:type="spellStart"/>
      <w:r w:rsidRPr="00AA6B9D">
        <w:rPr>
          <w:rFonts w:ascii="Verdana" w:eastAsia="Times New Roman" w:hAnsi="Verdana" w:cs="Times New Roman"/>
          <w:color w:val="000000"/>
          <w:sz w:val="20"/>
          <w:szCs w:val="20"/>
        </w:rPr>
        <w:t>xls</w:t>
      </w:r>
      <w:proofErr w:type="spellEnd"/>
    </w:p>
    <w:p w:rsidR="00AA6B9D" w:rsidRPr="00AA6B9D" w:rsidRDefault="00AA6B9D" w:rsidP="00AA6B9D">
      <w:pPr>
        <w:numPr>
          <w:ilvl w:val="2"/>
          <w:numId w:val="4"/>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w:t>
      </w:r>
      <w:proofErr w:type="spellStart"/>
      <w:r w:rsidRPr="00AA6B9D">
        <w:rPr>
          <w:rFonts w:ascii="Verdana" w:eastAsia="Times New Roman" w:hAnsi="Verdana" w:cs="Times New Roman"/>
          <w:color w:val="000000"/>
          <w:sz w:val="20"/>
          <w:szCs w:val="20"/>
        </w:rPr>
        <w:t>xlsx</w:t>
      </w:r>
      <w:proofErr w:type="spellEnd"/>
    </w:p>
    <w:p w:rsidR="00AA6B9D" w:rsidRPr="00AA6B9D" w:rsidRDefault="00AA6B9D" w:rsidP="00AA6B9D">
      <w:pPr>
        <w:numPr>
          <w:ilvl w:val="2"/>
          <w:numId w:val="4"/>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w:t>
      </w:r>
      <w:proofErr w:type="spellStart"/>
      <w:r w:rsidRPr="00AA6B9D">
        <w:rPr>
          <w:rFonts w:ascii="Verdana" w:eastAsia="Times New Roman" w:hAnsi="Verdana" w:cs="Times New Roman"/>
          <w:color w:val="000000"/>
          <w:sz w:val="20"/>
          <w:szCs w:val="20"/>
        </w:rPr>
        <w:t>mpp</w:t>
      </w:r>
      <w:proofErr w:type="spellEnd"/>
    </w:p>
    <w:p w:rsidR="00AA6B9D" w:rsidRPr="00AA6B9D" w:rsidRDefault="00AA6B9D" w:rsidP="00AA6B9D">
      <w:pPr>
        <w:numPr>
          <w:ilvl w:val="2"/>
          <w:numId w:val="4"/>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.xml (Microsoft Project)</w:t>
      </w:r>
    </w:p>
    <w:p w:rsidR="00AA6B9D" w:rsidRPr="00AA6B9D" w:rsidRDefault="00AA6B9D" w:rsidP="00AA6B9D">
      <w:pPr>
        <w:numPr>
          <w:ilvl w:val="1"/>
          <w:numId w:val="4"/>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Click the check box to create new Resources in your files. To ensure these will be created for Excel files, make sure the resources are entered correctly. For more on this, consult the </w:t>
      </w:r>
      <w:hyperlink r:id="rId28" w:tooltip="Formatting Excel Files for Upload" w:history="1">
        <w:r w:rsidRPr="00AA6B9D">
          <w:rPr>
            <w:rFonts w:ascii="Verdana" w:eastAsia="Times New Roman" w:hAnsi="Verdana" w:cs="Times New Roman"/>
            <w:color w:val="0000FF"/>
            <w:sz w:val="20"/>
            <w:szCs w:val="20"/>
            <w:u w:val="single"/>
          </w:rPr>
          <w:t>Formatting Excel Files for Upload</w:t>
        </w:r>
      </w:hyperlink>
      <w:r w:rsidRPr="00AA6B9D">
        <w:rPr>
          <w:rFonts w:ascii="Verdana" w:eastAsia="Times New Roman" w:hAnsi="Verdana" w:cs="Times New Roman"/>
          <w:color w:val="000000"/>
          <w:sz w:val="20"/>
          <w:szCs w:val="20"/>
        </w:rPr>
        <w:t> tutorial.</w:t>
      </w:r>
    </w:p>
    <w:p w:rsidR="00AA6B9D" w:rsidRPr="00AA6B9D" w:rsidRDefault="00AA6B9D" w:rsidP="00AA6B9D">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AA6B9D">
        <w:rPr>
          <w:rFonts w:ascii="Verdana" w:eastAsia="Times New Roman" w:hAnsi="Verdana" w:cs="Times New Roman"/>
          <w:color w:val="000000"/>
          <w:sz w:val="20"/>
          <w:szCs w:val="20"/>
        </w:rPr>
        <w:t xml:space="preserve">Your files will be processed into </w:t>
      </w:r>
      <w:proofErr w:type="spellStart"/>
      <w:r w:rsidRPr="00AA6B9D">
        <w:rPr>
          <w:rFonts w:ascii="Verdana" w:eastAsia="Times New Roman" w:hAnsi="Verdana" w:cs="Times New Roman"/>
          <w:color w:val="000000"/>
          <w:sz w:val="20"/>
          <w:szCs w:val="20"/>
        </w:rPr>
        <w:t>HippoHub</w:t>
      </w:r>
      <w:proofErr w:type="spellEnd"/>
      <w:r w:rsidRPr="00AA6B9D">
        <w:rPr>
          <w:rFonts w:ascii="Verdana" w:eastAsia="Times New Roman" w:hAnsi="Verdana" w:cs="Times New Roman"/>
          <w:color w:val="000000"/>
          <w:sz w:val="20"/>
          <w:szCs w:val="20"/>
        </w:rPr>
        <w:t>. When the files have completed their upload, they will appear in the Recently Uploaded Projects list.</w:t>
      </w:r>
    </w:p>
    <w:p w:rsidR="00165FE2" w:rsidRDefault="00165FE2" w:rsidP="005B3C39">
      <w:pPr>
        <w:pStyle w:val="Heading1"/>
      </w:pPr>
      <w:bookmarkStart w:id="19" w:name="_Toc407101350"/>
      <w:r>
        <w:t>Tasks and Schedules:</w:t>
      </w:r>
      <w:bookmarkEnd w:id="19"/>
    </w:p>
    <w:p w:rsidR="009E33B5" w:rsidRPr="009E33B5" w:rsidRDefault="009E33B5" w:rsidP="009E33B5">
      <w:r>
        <w:t xml:space="preserve">There are several project schedule views in Hippo.  Views can be personalized to fit your needs.  </w:t>
      </w:r>
    </w:p>
    <w:p w:rsidR="00AA6B9D" w:rsidRDefault="009E33B5" w:rsidP="009E33B5">
      <w:pPr>
        <w:pStyle w:val="ListParagraph"/>
        <w:numPr>
          <w:ilvl w:val="0"/>
          <w:numId w:val="5"/>
        </w:numPr>
      </w:pPr>
      <w:r>
        <w:t xml:space="preserve">Tasks and schedules can be managed in the Gantt view:  </w:t>
      </w:r>
    </w:p>
    <w:p w:rsidR="009E33B5" w:rsidRDefault="009E33B5" w:rsidP="00AA6B9D">
      <w:r>
        <w:rPr>
          <w:noProof/>
        </w:rPr>
        <w:drawing>
          <wp:inline distT="0" distB="0" distL="0" distR="0" wp14:anchorId="3D5EEDB8" wp14:editId="7169FC12">
            <wp:extent cx="5943600" cy="2760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60980"/>
                    </a:xfrm>
                    <a:prstGeom prst="rect">
                      <a:avLst/>
                    </a:prstGeom>
                  </pic:spPr>
                </pic:pic>
              </a:graphicData>
            </a:graphic>
          </wp:inline>
        </w:drawing>
      </w:r>
    </w:p>
    <w:p w:rsidR="009E33B5" w:rsidRDefault="009E33B5" w:rsidP="009E33B5">
      <w:pPr>
        <w:pStyle w:val="ListParagraph"/>
        <w:numPr>
          <w:ilvl w:val="0"/>
          <w:numId w:val="5"/>
        </w:numPr>
      </w:pPr>
      <w:r>
        <w:t>or the Work (WBS) view:</w:t>
      </w:r>
    </w:p>
    <w:p w:rsidR="009E33B5" w:rsidRDefault="009E33B5" w:rsidP="00AA6B9D">
      <w:r>
        <w:rPr>
          <w:noProof/>
        </w:rPr>
        <w:drawing>
          <wp:inline distT="0" distB="0" distL="0" distR="0" wp14:anchorId="5F65A65F" wp14:editId="5BE3DE65">
            <wp:extent cx="5943600" cy="17608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760855"/>
                    </a:xfrm>
                    <a:prstGeom prst="rect">
                      <a:avLst/>
                    </a:prstGeom>
                  </pic:spPr>
                </pic:pic>
              </a:graphicData>
            </a:graphic>
          </wp:inline>
        </w:drawing>
      </w:r>
    </w:p>
    <w:p w:rsidR="00F06BB5" w:rsidRDefault="00F06BB5" w:rsidP="00AA6B9D"/>
    <w:p w:rsidR="00F06BB5" w:rsidRDefault="006B7942" w:rsidP="00AA6B9D">
      <w:r>
        <w:t xml:space="preserve">Options for modifying the schedule are found in the </w:t>
      </w:r>
      <w:r w:rsidRPr="006B7942">
        <w:rPr>
          <w:b/>
        </w:rPr>
        <w:t>Gantt Options</w:t>
      </w:r>
      <w:r>
        <w:t xml:space="preserve"> window.  Click the </w:t>
      </w:r>
      <w:r w:rsidRPr="006B7942">
        <w:rPr>
          <w:b/>
        </w:rPr>
        <w:t>Options</w:t>
      </w:r>
      <w:r>
        <w:t xml:space="preserve"> button on the top menu bar in the </w:t>
      </w:r>
      <w:r w:rsidRPr="006B7942">
        <w:rPr>
          <w:b/>
        </w:rPr>
        <w:t>Gantt</w:t>
      </w:r>
      <w:r>
        <w:t xml:space="preserve"> view.</w:t>
      </w:r>
    </w:p>
    <w:p w:rsidR="00111A97" w:rsidRDefault="00111A97" w:rsidP="00AA6B9D">
      <w:pPr>
        <w:rPr>
          <w:noProof/>
        </w:rPr>
      </w:pPr>
    </w:p>
    <w:p w:rsidR="00111A97" w:rsidRDefault="00111A97" w:rsidP="00111A97">
      <w:pPr>
        <w:pStyle w:val="Heading2"/>
        <w:rPr>
          <w:rFonts w:eastAsia="Times New Roman"/>
          <w:shd w:val="clear" w:color="auto" w:fill="FFFFFF"/>
        </w:rPr>
      </w:pPr>
      <w:bookmarkStart w:id="20" w:name="_Toc407101351"/>
      <w:r>
        <w:rPr>
          <w:rFonts w:eastAsia="Times New Roman"/>
          <w:shd w:val="clear" w:color="auto" w:fill="FFFFFF"/>
        </w:rPr>
        <w:lastRenderedPageBreak/>
        <w:t xml:space="preserve">Scheduling in the Gantt </w:t>
      </w:r>
      <w:proofErr w:type="gramStart"/>
      <w:r>
        <w:rPr>
          <w:rFonts w:eastAsia="Times New Roman"/>
          <w:shd w:val="clear" w:color="auto" w:fill="FFFFFF"/>
        </w:rPr>
        <w:t>Chart</w:t>
      </w:r>
      <w:bookmarkEnd w:id="20"/>
      <w:proofErr w:type="gramEnd"/>
    </w:p>
    <w:p w:rsidR="00111A97" w:rsidRDefault="00111A97" w:rsidP="00111A97">
      <w:pPr>
        <w:spacing w:after="0" w:line="240" w:lineRule="auto"/>
        <w:rPr>
          <w:rFonts w:ascii="Verdana" w:eastAsia="Times New Roman" w:hAnsi="Verdana" w:cs="Times New Roman"/>
          <w:color w:val="000000"/>
          <w:sz w:val="20"/>
          <w:szCs w:val="20"/>
          <w:shd w:val="clear" w:color="auto" w:fill="FFFFFF"/>
        </w:rPr>
      </w:pPr>
    </w:p>
    <w:p w:rsidR="00111A97" w:rsidRPr="00111A97" w:rsidRDefault="00111A97" w:rsidP="00111A97">
      <w:pPr>
        <w:spacing w:after="0" w:line="240" w:lineRule="auto"/>
        <w:rPr>
          <w:rFonts w:ascii="Times New Roman" w:eastAsia="Times New Roman" w:hAnsi="Times New Roman" w:cs="Times New Roman"/>
          <w:sz w:val="24"/>
          <w:szCs w:val="24"/>
        </w:rPr>
      </w:pPr>
      <w:r w:rsidRPr="00111A97">
        <w:rPr>
          <w:rFonts w:ascii="Verdana" w:eastAsia="Times New Roman" w:hAnsi="Verdana" w:cs="Times New Roman"/>
          <w:color w:val="000000"/>
          <w:sz w:val="20"/>
          <w:szCs w:val="20"/>
          <w:shd w:val="clear" w:color="auto" w:fill="FFFFFF"/>
        </w:rPr>
        <w:t>Scheduling is the process of generating start and finish dates for the tasks in your projects (and thus the start and finish dates for your projects).</w:t>
      </w:r>
      <w:r w:rsidRPr="00111A97">
        <w:rPr>
          <w:rFonts w:ascii="Verdana" w:eastAsia="Times New Roman" w:hAnsi="Verdana" w:cs="Times New Roman"/>
          <w:color w:val="000000"/>
          <w:sz w:val="20"/>
          <w:szCs w:val="20"/>
          <w:shd w:val="clear" w:color="auto" w:fill="FFFFFF"/>
        </w:rPr>
        <w:br/>
      </w:r>
      <w:r w:rsidRPr="00111A97">
        <w:rPr>
          <w:rFonts w:ascii="Verdana" w:eastAsia="Times New Roman" w:hAnsi="Verdana" w:cs="Times New Roman"/>
          <w:color w:val="000000"/>
          <w:sz w:val="20"/>
          <w:szCs w:val="20"/>
          <w:shd w:val="clear" w:color="auto" w:fill="FFFFFF"/>
        </w:rPr>
        <w:br/>
        <w:t>There are two primary methods of scheduling start and finish dates:</w:t>
      </w:r>
      <w:r w:rsidRPr="00111A97">
        <w:rPr>
          <w:rFonts w:ascii="Verdana" w:eastAsia="Times New Roman" w:hAnsi="Verdana" w:cs="Times New Roman"/>
          <w:color w:val="000000"/>
          <w:sz w:val="20"/>
          <w:szCs w:val="20"/>
          <w:shd w:val="clear" w:color="auto" w:fill="FFFFFF"/>
        </w:rPr>
        <w:br/>
      </w:r>
    </w:p>
    <w:p w:rsidR="00111A97" w:rsidRPr="00111A97" w:rsidRDefault="00111A97" w:rsidP="00111A97">
      <w:pPr>
        <w:numPr>
          <w:ilvl w:val="0"/>
          <w:numId w:val="6"/>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Manually entering start and finish dates (see </w:t>
      </w:r>
      <w:hyperlink r:id="rId31" w:tooltip="Scheduling with Manual Input" w:history="1">
        <w:r w:rsidRPr="00111A97">
          <w:rPr>
            <w:rFonts w:ascii="Verdana" w:eastAsia="Times New Roman" w:hAnsi="Verdana" w:cs="Times New Roman"/>
            <w:color w:val="0000FF"/>
            <w:sz w:val="20"/>
            <w:szCs w:val="20"/>
            <w:u w:val="single"/>
          </w:rPr>
          <w:t>Scheduling with Manual Input</w:t>
        </w:r>
      </w:hyperlink>
      <w:r w:rsidRPr="00111A97">
        <w:rPr>
          <w:rFonts w:ascii="Verdana" w:eastAsia="Times New Roman" w:hAnsi="Verdana" w:cs="Times New Roman"/>
          <w:color w:val="000000"/>
          <w:sz w:val="20"/>
          <w:szCs w:val="20"/>
        </w:rPr>
        <w:t>).</w:t>
      </w:r>
    </w:p>
    <w:p w:rsidR="00111A97" w:rsidRPr="00111A97" w:rsidRDefault="00111A97" w:rsidP="00111A97">
      <w:pPr>
        <w:numPr>
          <w:ilvl w:val="0"/>
          <w:numId w:val="6"/>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Letting the system calculate the start and finish dates through dependencies (see </w:t>
      </w:r>
      <w:hyperlink r:id="rId32" w:tooltip="Schedule with Dependencies" w:history="1">
        <w:r w:rsidRPr="00111A97">
          <w:rPr>
            <w:rFonts w:ascii="Verdana" w:eastAsia="Times New Roman" w:hAnsi="Verdana" w:cs="Times New Roman"/>
            <w:color w:val="0000FF"/>
            <w:sz w:val="20"/>
            <w:szCs w:val="20"/>
            <w:u w:val="single"/>
          </w:rPr>
          <w:t>Schedule with Dependencies</w:t>
        </w:r>
      </w:hyperlink>
      <w:r w:rsidRPr="00111A97">
        <w:rPr>
          <w:rFonts w:ascii="Verdana" w:eastAsia="Times New Roman" w:hAnsi="Verdana" w:cs="Times New Roman"/>
          <w:color w:val="000000"/>
          <w:sz w:val="20"/>
          <w:szCs w:val="20"/>
        </w:rPr>
        <w:t>).</w:t>
      </w:r>
    </w:p>
    <w:p w:rsidR="00111A97" w:rsidRDefault="00111A97" w:rsidP="00111A97">
      <w:pPr>
        <w:rPr>
          <w:rFonts w:ascii="Verdana" w:eastAsia="Times New Roman" w:hAnsi="Verdana" w:cs="Times New Roman"/>
          <w:color w:val="000000"/>
          <w:sz w:val="20"/>
          <w:szCs w:val="20"/>
          <w:shd w:val="clear" w:color="auto" w:fill="FFFFFF"/>
        </w:rPr>
      </w:pPr>
      <w:r w:rsidRPr="00111A97">
        <w:rPr>
          <w:rFonts w:ascii="Verdana" w:eastAsia="Times New Roman" w:hAnsi="Verdana" w:cs="Times New Roman"/>
          <w:color w:val="000000"/>
          <w:sz w:val="20"/>
          <w:szCs w:val="20"/>
          <w:shd w:val="clear" w:color="auto" w:fill="FFFFFF"/>
        </w:rPr>
        <w:t xml:space="preserve">All scheduling is performed in the Gantt </w:t>
      </w:r>
      <w:proofErr w:type="gramStart"/>
      <w:r w:rsidRPr="00111A97">
        <w:rPr>
          <w:rFonts w:ascii="Verdana" w:eastAsia="Times New Roman" w:hAnsi="Verdana" w:cs="Times New Roman"/>
          <w:color w:val="000000"/>
          <w:sz w:val="20"/>
          <w:szCs w:val="20"/>
          <w:shd w:val="clear" w:color="auto" w:fill="FFFFFF"/>
        </w:rPr>
        <w:t>Chart</w:t>
      </w:r>
      <w:proofErr w:type="gramEnd"/>
      <w:r w:rsidRPr="00111A97">
        <w:rPr>
          <w:rFonts w:ascii="Verdana" w:eastAsia="Times New Roman" w:hAnsi="Verdana" w:cs="Times New Roman"/>
          <w:color w:val="000000"/>
          <w:sz w:val="20"/>
          <w:szCs w:val="20"/>
          <w:shd w:val="clear" w:color="auto" w:fill="FFFFFF"/>
        </w:rPr>
        <w:t>.  If you make a change that would warrant a recalculation of the schedule, the system will prompt you to recalculate the schedule.  You may also click on the Recalculate button to force a recalculation of the schedule.</w:t>
      </w:r>
    </w:p>
    <w:p w:rsidR="00111A97" w:rsidRPr="00111A97" w:rsidRDefault="00111A97" w:rsidP="00111A97">
      <w:pPr>
        <w:spacing w:after="0" w:line="240" w:lineRule="auto"/>
        <w:rPr>
          <w:rFonts w:ascii="Times New Roman" w:eastAsia="Times New Roman" w:hAnsi="Times New Roman" w:cs="Times New Roman"/>
          <w:sz w:val="24"/>
          <w:szCs w:val="24"/>
        </w:rPr>
      </w:pPr>
      <w:r w:rsidRPr="00111A97">
        <w:rPr>
          <w:rFonts w:ascii="Verdana" w:eastAsia="Times New Roman" w:hAnsi="Verdana" w:cs="Times New Roman"/>
          <w:b/>
          <w:bCs/>
          <w:color w:val="000000"/>
          <w:sz w:val="24"/>
          <w:szCs w:val="24"/>
          <w:shd w:val="clear" w:color="auto" w:fill="FFFFFF"/>
        </w:rPr>
        <w:t>Scheduling Rules</w:t>
      </w:r>
    </w:p>
    <w:p w:rsidR="00111A97" w:rsidRPr="00111A97" w:rsidRDefault="00C2542E" w:rsidP="00111A9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0;height:.75pt" o:hralign="center" o:hrstd="t" o:hrnoshade="t" o:hr="t" fillcolor="black" stroked="f"/>
        </w:pict>
      </w:r>
    </w:p>
    <w:p w:rsidR="00111A97" w:rsidRPr="00111A97" w:rsidRDefault="00111A97" w:rsidP="00111A97">
      <w:pPr>
        <w:spacing w:after="0" w:line="240" w:lineRule="auto"/>
        <w:rPr>
          <w:rFonts w:ascii="Times New Roman" w:eastAsia="Times New Roman" w:hAnsi="Times New Roman" w:cs="Times New Roman"/>
          <w:sz w:val="24"/>
          <w:szCs w:val="24"/>
        </w:rPr>
      </w:pPr>
      <w:r w:rsidRPr="00111A97">
        <w:rPr>
          <w:rFonts w:ascii="Verdana" w:eastAsia="Times New Roman" w:hAnsi="Verdana" w:cs="Times New Roman"/>
          <w:color w:val="000000"/>
          <w:sz w:val="20"/>
          <w:szCs w:val="20"/>
          <w:shd w:val="clear" w:color="auto" w:fill="FFFFFF"/>
        </w:rPr>
        <w:t>The following rules govern how the system schedules the start and finish dates for the tasks in your project:</w:t>
      </w:r>
      <w:r w:rsidRPr="00111A97">
        <w:rPr>
          <w:rFonts w:ascii="Verdana" w:eastAsia="Times New Roman" w:hAnsi="Verdana" w:cs="Times New Roman"/>
          <w:color w:val="000000"/>
          <w:sz w:val="20"/>
          <w:szCs w:val="20"/>
          <w:shd w:val="clear" w:color="auto" w:fill="FFFFFF"/>
        </w:rPr>
        <w:br/>
      </w:r>
    </w:p>
    <w:p w:rsidR="00111A97" w:rsidRPr="00111A97" w:rsidRDefault="00111A97" w:rsidP="00111A97">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All tasks must start on or after the project start date.  If you want to enter a start or finish date for earlier than the project start date, first change the project start date.</w:t>
      </w:r>
    </w:p>
    <w:p w:rsidR="00111A97" w:rsidRPr="00111A97" w:rsidRDefault="00111A97" w:rsidP="00111A97">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When you manually enter a start date for a task, the system will store that date as a constraint date, meaning that the task cannot start before the date that you entered.</w:t>
      </w:r>
    </w:p>
    <w:p w:rsidR="00111A97" w:rsidRPr="00111A97" w:rsidRDefault="00111A97" w:rsidP="00111A97">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The start date for a task will be the later of the following dates:</w:t>
      </w:r>
    </w:p>
    <w:p w:rsidR="00111A97" w:rsidRPr="00111A97" w:rsidRDefault="00111A97" w:rsidP="00111A97">
      <w:pPr>
        <w:numPr>
          <w:ilvl w:val="1"/>
          <w:numId w:val="7"/>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The constraint date entered for the task (same as the start date you manually entered for the task).</w:t>
      </w:r>
    </w:p>
    <w:p w:rsidR="00111A97" w:rsidRPr="00111A97" w:rsidRDefault="00111A97" w:rsidP="00111A97">
      <w:pPr>
        <w:numPr>
          <w:ilvl w:val="1"/>
          <w:numId w:val="7"/>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The latest date that a predecessor task is scheduled to finish.  See </w:t>
      </w:r>
      <w:hyperlink r:id="rId33" w:tooltip="Schedule with Dependencies" w:history="1">
        <w:r w:rsidRPr="00111A97">
          <w:rPr>
            <w:rFonts w:ascii="Verdana" w:eastAsia="Times New Roman" w:hAnsi="Verdana" w:cs="Times New Roman"/>
            <w:color w:val="0000FF"/>
            <w:sz w:val="20"/>
            <w:szCs w:val="20"/>
            <w:u w:val="single"/>
          </w:rPr>
          <w:t>Schedule with Dependencies</w:t>
        </w:r>
      </w:hyperlink>
      <w:r w:rsidRPr="00111A97">
        <w:rPr>
          <w:rFonts w:ascii="Verdana" w:eastAsia="Times New Roman" w:hAnsi="Verdana" w:cs="Times New Roman"/>
          <w:color w:val="000000"/>
          <w:sz w:val="20"/>
          <w:szCs w:val="20"/>
        </w:rPr>
        <w:t>.</w:t>
      </w:r>
    </w:p>
    <w:p w:rsidR="00111A97" w:rsidRPr="00111A97" w:rsidRDefault="00111A97" w:rsidP="00111A97">
      <w:pPr>
        <w:numPr>
          <w:ilvl w:val="1"/>
          <w:numId w:val="7"/>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The start date of the task's summary (parent) task.</w:t>
      </w:r>
    </w:p>
    <w:p w:rsidR="00111A97" w:rsidRPr="00111A97" w:rsidRDefault="00111A97" w:rsidP="00111A97">
      <w:pPr>
        <w:numPr>
          <w:ilvl w:val="1"/>
          <w:numId w:val="7"/>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The start date of the project.</w:t>
      </w:r>
    </w:p>
    <w:p w:rsidR="00111A97" w:rsidRPr="00111A97" w:rsidRDefault="00111A97" w:rsidP="00111A97">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The finish date for a task will always be the start date of the task plus the entered duration of the task.</w:t>
      </w:r>
    </w:p>
    <w:p w:rsidR="00111A97" w:rsidRDefault="00111A97" w:rsidP="00111A97">
      <w:pPr>
        <w:rPr>
          <w:rStyle w:val="Heading2Char"/>
        </w:rPr>
      </w:pPr>
    </w:p>
    <w:p w:rsidR="006B7942" w:rsidRDefault="006B7942" w:rsidP="00AA6B9D">
      <w:pPr>
        <w:rPr>
          <w:noProof/>
        </w:rPr>
      </w:pPr>
      <w:bookmarkStart w:id="21" w:name="_Toc407101352"/>
      <w:r w:rsidRPr="006B7942">
        <w:rPr>
          <w:rStyle w:val="Heading2Char"/>
        </w:rPr>
        <w:t>Create Dependencies:</w:t>
      </w:r>
      <w:bookmarkEnd w:id="21"/>
    </w:p>
    <w:p w:rsidR="00111A97" w:rsidRPr="00111A97" w:rsidRDefault="00111A97" w:rsidP="00111A97">
      <w:pPr>
        <w:spacing w:after="0" w:line="240" w:lineRule="auto"/>
        <w:rPr>
          <w:rFonts w:ascii="Times New Roman" w:eastAsia="Times New Roman" w:hAnsi="Times New Roman" w:cs="Times New Roman"/>
          <w:sz w:val="24"/>
          <w:szCs w:val="24"/>
        </w:rPr>
      </w:pPr>
      <w:r w:rsidRPr="00111A97">
        <w:rPr>
          <w:rFonts w:ascii="Verdana" w:eastAsia="Times New Roman" w:hAnsi="Verdana" w:cs="Times New Roman"/>
          <w:color w:val="000000"/>
          <w:sz w:val="20"/>
          <w:szCs w:val="20"/>
          <w:shd w:val="clear" w:color="auto" w:fill="FFFFFF"/>
        </w:rPr>
        <w:t xml:space="preserve">The following process outlines how to create dependencies using both the link button and the </w:t>
      </w:r>
      <w:proofErr w:type="spellStart"/>
      <w:r w:rsidRPr="00111A97">
        <w:rPr>
          <w:rFonts w:ascii="Verdana" w:eastAsia="Times New Roman" w:hAnsi="Verdana" w:cs="Times New Roman"/>
          <w:color w:val="000000"/>
          <w:sz w:val="20"/>
          <w:szCs w:val="20"/>
          <w:shd w:val="clear" w:color="auto" w:fill="FFFFFF"/>
        </w:rPr>
        <w:t>Preds</w:t>
      </w:r>
      <w:proofErr w:type="spellEnd"/>
      <w:r w:rsidRPr="00111A97">
        <w:rPr>
          <w:rFonts w:ascii="Verdana" w:eastAsia="Times New Roman" w:hAnsi="Verdana" w:cs="Times New Roman"/>
          <w:color w:val="000000"/>
          <w:sz w:val="20"/>
          <w:szCs w:val="20"/>
          <w:shd w:val="clear" w:color="auto" w:fill="FFFFFF"/>
        </w:rPr>
        <w:t xml:space="preserve"> column:</w:t>
      </w:r>
    </w:p>
    <w:p w:rsidR="00111A97" w:rsidRPr="00111A97" w:rsidRDefault="00111A97" w:rsidP="00111A97">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Navigate</w:t>
      </w:r>
      <w:r>
        <w:rPr>
          <w:rFonts w:ascii="Verdana" w:eastAsia="Times New Roman" w:hAnsi="Verdana" w:cs="Times New Roman"/>
          <w:color w:val="000000"/>
          <w:sz w:val="20"/>
          <w:szCs w:val="20"/>
        </w:rPr>
        <w:t xml:space="preserve"> to the project's Gantt </w:t>
      </w:r>
      <w:proofErr w:type="gramStart"/>
      <w:r>
        <w:rPr>
          <w:rFonts w:ascii="Verdana" w:eastAsia="Times New Roman" w:hAnsi="Verdana" w:cs="Times New Roman"/>
          <w:color w:val="000000"/>
          <w:sz w:val="20"/>
          <w:szCs w:val="20"/>
        </w:rPr>
        <w:t>Chart</w:t>
      </w:r>
      <w:proofErr w:type="gramEnd"/>
      <w:r>
        <w:rPr>
          <w:rFonts w:ascii="Verdana" w:eastAsia="Times New Roman" w:hAnsi="Verdana" w:cs="Times New Roman"/>
          <w:color w:val="000000"/>
          <w:sz w:val="20"/>
          <w:szCs w:val="20"/>
        </w:rPr>
        <w:t>.</w:t>
      </w:r>
    </w:p>
    <w:p w:rsidR="00111A97" w:rsidRPr="00111A97" w:rsidRDefault="00111A97" w:rsidP="00111A97">
      <w:pPr>
        <w:numPr>
          <w:ilvl w:val="0"/>
          <w:numId w:val="8"/>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b/>
          <w:bCs/>
          <w:color w:val="000000"/>
          <w:sz w:val="20"/>
          <w:szCs w:val="20"/>
        </w:rPr>
        <w:t>Create a dependency using the link button</w:t>
      </w:r>
      <w:r w:rsidRPr="00111A97">
        <w:rPr>
          <w:rFonts w:ascii="Verdana" w:eastAsia="Times New Roman" w:hAnsi="Verdana" w:cs="Times New Roman"/>
          <w:color w:val="000000"/>
          <w:sz w:val="20"/>
          <w:szCs w:val="20"/>
        </w:rPr>
        <w:t>. First, select the task for which you want to create a dependency (predecessor). Next, select the task with a control click (</w:t>
      </w:r>
      <w:proofErr w:type="spellStart"/>
      <w:r w:rsidRPr="00111A97">
        <w:rPr>
          <w:rFonts w:ascii="Verdana" w:eastAsia="Times New Roman" w:hAnsi="Verdana" w:cs="Times New Roman"/>
          <w:color w:val="000000"/>
          <w:sz w:val="20"/>
          <w:szCs w:val="20"/>
        </w:rPr>
        <w:t>ctrl+click</w:t>
      </w:r>
      <w:proofErr w:type="spellEnd"/>
      <w:r w:rsidRPr="00111A97">
        <w:rPr>
          <w:rFonts w:ascii="Verdana" w:eastAsia="Times New Roman" w:hAnsi="Verdana" w:cs="Times New Roman"/>
          <w:color w:val="000000"/>
          <w:sz w:val="20"/>
          <w:szCs w:val="20"/>
        </w:rPr>
        <w:t>) that will create the dependency (successor). Click the link button. In this example, task Engineering will succeed task Research.</w:t>
      </w:r>
    </w:p>
    <w:p w:rsidR="00111A97" w:rsidRDefault="00111A97" w:rsidP="00AA6B9D">
      <w:pPr>
        <w:rPr>
          <w:rStyle w:val="Heading2Char"/>
          <w:rFonts w:asciiTheme="minorHAnsi" w:eastAsiaTheme="minorHAnsi" w:hAnsiTheme="minorHAnsi" w:cstheme="minorBidi"/>
          <w:color w:val="auto"/>
          <w:sz w:val="22"/>
          <w:szCs w:val="22"/>
        </w:rPr>
      </w:pPr>
      <w:r>
        <w:rPr>
          <w:noProof/>
        </w:rPr>
        <w:lastRenderedPageBreak/>
        <w:drawing>
          <wp:inline distT="0" distB="0" distL="0" distR="0" wp14:anchorId="0EEED65C" wp14:editId="347AA19F">
            <wp:extent cx="6858000" cy="55289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5528945"/>
                    </a:xfrm>
                    <a:prstGeom prst="rect">
                      <a:avLst/>
                    </a:prstGeom>
                  </pic:spPr>
                </pic:pic>
              </a:graphicData>
            </a:graphic>
          </wp:inline>
        </w:drawing>
      </w:r>
    </w:p>
    <w:p w:rsidR="00111A97" w:rsidRPr="00111A97" w:rsidRDefault="00111A97" w:rsidP="00111A97">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shd w:val="clear" w:color="auto" w:fill="FFFF00"/>
        </w:rPr>
        <w:t xml:space="preserve">Note: The order in which the tasks are clicked is important, as the first clicked task becomes the predecessor, and the second clicked task becomes the successor. For example, to specify that Task A will be performed before Task B, click Task A, and then </w:t>
      </w:r>
      <w:proofErr w:type="spellStart"/>
      <w:r w:rsidRPr="00111A97">
        <w:rPr>
          <w:rFonts w:ascii="Verdana" w:eastAsia="Times New Roman" w:hAnsi="Verdana" w:cs="Times New Roman"/>
          <w:color w:val="000000"/>
          <w:sz w:val="20"/>
          <w:szCs w:val="20"/>
          <w:shd w:val="clear" w:color="auto" w:fill="FFFF00"/>
        </w:rPr>
        <w:t>ctrl+click</w:t>
      </w:r>
      <w:proofErr w:type="spellEnd"/>
      <w:r w:rsidRPr="00111A97">
        <w:rPr>
          <w:rFonts w:ascii="Verdana" w:eastAsia="Times New Roman" w:hAnsi="Verdana" w:cs="Times New Roman"/>
          <w:color w:val="000000"/>
          <w:sz w:val="20"/>
          <w:szCs w:val="20"/>
          <w:shd w:val="clear" w:color="auto" w:fill="FFFF00"/>
        </w:rPr>
        <w:t xml:space="preserve"> Task B.</w:t>
      </w:r>
      <w:r w:rsidRPr="00111A97">
        <w:rPr>
          <w:rFonts w:ascii="Verdana" w:eastAsia="Times New Roman" w:hAnsi="Verdana" w:cs="Times New Roman"/>
          <w:color w:val="000000"/>
          <w:sz w:val="17"/>
          <w:szCs w:val="17"/>
        </w:rPr>
        <w:t> </w:t>
      </w:r>
      <w:r w:rsidRPr="00111A97">
        <w:rPr>
          <w:rFonts w:ascii="Verdana" w:eastAsia="Times New Roman" w:hAnsi="Verdana" w:cs="Times New Roman"/>
          <w:color w:val="000000"/>
          <w:sz w:val="20"/>
          <w:szCs w:val="20"/>
          <w:shd w:val="clear" w:color="auto" w:fill="FFFF00"/>
        </w:rPr>
        <w:t>Note: You can create dependencies between multiple, consecutive tasks at the same time by clicking on multiple tasks in the order they will be scheduled before clicking on the link button.</w:t>
      </w:r>
    </w:p>
    <w:p w:rsidR="00111A97" w:rsidRPr="00111A97" w:rsidRDefault="00111A97" w:rsidP="00111A97">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Alternately, you can </w:t>
      </w:r>
      <w:r w:rsidRPr="00111A97">
        <w:rPr>
          <w:rFonts w:ascii="Verdana" w:eastAsia="Times New Roman" w:hAnsi="Verdana" w:cs="Times New Roman"/>
          <w:b/>
          <w:bCs/>
          <w:color w:val="000000"/>
          <w:sz w:val="20"/>
          <w:szCs w:val="20"/>
        </w:rPr>
        <w:t xml:space="preserve">create a dependency by manually entering the dependency into the </w:t>
      </w:r>
      <w:proofErr w:type="spellStart"/>
      <w:r w:rsidRPr="00111A97">
        <w:rPr>
          <w:rFonts w:ascii="Verdana" w:eastAsia="Times New Roman" w:hAnsi="Verdana" w:cs="Times New Roman"/>
          <w:b/>
          <w:bCs/>
          <w:color w:val="000000"/>
          <w:sz w:val="20"/>
          <w:szCs w:val="20"/>
        </w:rPr>
        <w:t>Preds</w:t>
      </w:r>
      <w:proofErr w:type="spellEnd"/>
      <w:r w:rsidRPr="00111A97">
        <w:rPr>
          <w:rFonts w:ascii="Verdana" w:eastAsia="Times New Roman" w:hAnsi="Verdana" w:cs="Times New Roman"/>
          <w:b/>
          <w:bCs/>
          <w:color w:val="000000"/>
          <w:sz w:val="20"/>
          <w:szCs w:val="20"/>
        </w:rPr>
        <w:t xml:space="preserve"> column</w:t>
      </w:r>
      <w:r w:rsidRPr="00111A97">
        <w:rPr>
          <w:rFonts w:ascii="Verdana" w:eastAsia="Times New Roman" w:hAnsi="Verdana" w:cs="Times New Roman"/>
          <w:color w:val="000000"/>
          <w:sz w:val="20"/>
          <w:szCs w:val="20"/>
        </w:rPr>
        <w:t xml:space="preserve">. Dependencies by default are Finish to Start, but can be changed to Start to Start or Finish to Finish by attaching "SS" or "FF" to the task number of the predecessor, </w:t>
      </w:r>
      <w:proofErr w:type="gramStart"/>
      <w:r w:rsidRPr="00111A97">
        <w:rPr>
          <w:rFonts w:ascii="Verdana" w:eastAsia="Times New Roman" w:hAnsi="Verdana" w:cs="Times New Roman"/>
          <w:color w:val="000000"/>
          <w:sz w:val="20"/>
          <w:szCs w:val="20"/>
        </w:rPr>
        <w:t>respectively .</w:t>
      </w:r>
      <w:proofErr w:type="gramEnd"/>
      <w:r w:rsidRPr="00111A97">
        <w:rPr>
          <w:rFonts w:ascii="Verdana" w:eastAsia="Times New Roman" w:hAnsi="Verdana" w:cs="Times New Roman"/>
          <w:color w:val="000000"/>
          <w:sz w:val="20"/>
          <w:szCs w:val="20"/>
        </w:rPr>
        <w:t xml:space="preserve"> Click Recalculate and Save changes.</w:t>
      </w:r>
    </w:p>
    <w:p w:rsidR="00111A97" w:rsidRPr="00111A97" w:rsidRDefault="00111A97" w:rsidP="00111A97">
      <w:pPr>
        <w:numPr>
          <w:ilvl w:val="0"/>
          <w:numId w:val="9"/>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For example, this project was given a Start to Start dependency:</w:t>
      </w:r>
    </w:p>
    <w:p w:rsidR="00111A97" w:rsidRDefault="00111A97" w:rsidP="00AA6B9D">
      <w:pPr>
        <w:rPr>
          <w:rStyle w:val="Heading2Char"/>
          <w:rFonts w:asciiTheme="minorHAnsi" w:eastAsiaTheme="minorHAnsi" w:hAnsiTheme="minorHAnsi" w:cstheme="minorBidi"/>
          <w:color w:val="auto"/>
          <w:sz w:val="22"/>
          <w:szCs w:val="22"/>
        </w:rPr>
      </w:pPr>
      <w:r>
        <w:rPr>
          <w:noProof/>
        </w:rPr>
        <w:lastRenderedPageBreak/>
        <w:drawing>
          <wp:inline distT="0" distB="0" distL="0" distR="0" wp14:anchorId="2A4E69AD" wp14:editId="02360841">
            <wp:extent cx="6858000" cy="27146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2714625"/>
                    </a:xfrm>
                    <a:prstGeom prst="rect">
                      <a:avLst/>
                    </a:prstGeom>
                  </pic:spPr>
                </pic:pic>
              </a:graphicData>
            </a:graphic>
          </wp:inline>
        </w:drawing>
      </w:r>
    </w:p>
    <w:p w:rsidR="00111A97" w:rsidRPr="00111A97" w:rsidRDefault="00111A97" w:rsidP="00F02380">
      <w:pPr>
        <w:pStyle w:val="Heading2"/>
        <w:rPr>
          <w:rFonts w:eastAsia="Times New Roman"/>
          <w:sz w:val="17"/>
          <w:szCs w:val="17"/>
        </w:rPr>
      </w:pPr>
      <w:bookmarkStart w:id="22" w:name="_Toc407101353"/>
      <w:r w:rsidRPr="00111A97">
        <w:rPr>
          <w:rFonts w:eastAsia="Times New Roman"/>
        </w:rPr>
        <w:t>Delete Dependencies</w:t>
      </w:r>
      <w:bookmarkEnd w:id="22"/>
    </w:p>
    <w:p w:rsidR="00111A97" w:rsidRPr="00111A97" w:rsidRDefault="00C2542E" w:rsidP="00111A97">
      <w:pPr>
        <w:shd w:val="clear" w:color="auto" w:fill="FFFFFF"/>
        <w:spacing w:after="0" w:line="297" w:lineRule="atLeast"/>
        <w:rPr>
          <w:rFonts w:ascii="Verdana" w:eastAsia="Times New Roman" w:hAnsi="Verdana" w:cs="Times New Roman"/>
          <w:color w:val="000000"/>
          <w:sz w:val="17"/>
          <w:szCs w:val="17"/>
        </w:rPr>
      </w:pPr>
      <w:r>
        <w:rPr>
          <w:rFonts w:ascii="Verdana" w:eastAsia="Times New Roman" w:hAnsi="Verdana" w:cs="Times New Roman"/>
          <w:color w:val="000000"/>
          <w:sz w:val="17"/>
          <w:szCs w:val="17"/>
        </w:rPr>
        <w:pict>
          <v:rect id="_x0000_i1030" style="width:0;height:.75pt" o:hralign="center" o:hrstd="t" o:hr="t" fillcolor="#a0a0a0" stroked="f"/>
        </w:pict>
      </w:r>
    </w:p>
    <w:p w:rsidR="00111A97" w:rsidRPr="00111A97" w:rsidRDefault="00111A97" w:rsidP="00111A97">
      <w:pPr>
        <w:shd w:val="clear" w:color="auto" w:fill="FFFFFF"/>
        <w:spacing w:after="0" w:line="297" w:lineRule="atLeast"/>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Dependencies can be deleted using the following steps:</w:t>
      </w:r>
    </w:p>
    <w:p w:rsidR="00111A97" w:rsidRPr="00111A97" w:rsidRDefault="00111A97" w:rsidP="00111A97">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 xml:space="preserve">Select a task from the Gantt </w:t>
      </w:r>
      <w:proofErr w:type="gramStart"/>
      <w:r w:rsidRPr="00111A97">
        <w:rPr>
          <w:rFonts w:ascii="Verdana" w:eastAsia="Times New Roman" w:hAnsi="Verdana" w:cs="Times New Roman"/>
          <w:color w:val="000000"/>
          <w:sz w:val="20"/>
          <w:szCs w:val="20"/>
        </w:rPr>
        <w:t>Chart</w:t>
      </w:r>
      <w:proofErr w:type="gramEnd"/>
      <w:r w:rsidRPr="00111A97">
        <w:rPr>
          <w:rFonts w:ascii="Verdana" w:eastAsia="Times New Roman" w:hAnsi="Verdana" w:cs="Times New Roman"/>
          <w:color w:val="000000"/>
          <w:sz w:val="20"/>
          <w:szCs w:val="20"/>
        </w:rPr>
        <w:t>.</w:t>
      </w:r>
    </w:p>
    <w:p w:rsidR="00111A97" w:rsidRPr="00111A97" w:rsidRDefault="00111A97" w:rsidP="00111A97">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 xml:space="preserve">Delete the number in the </w:t>
      </w:r>
      <w:proofErr w:type="spellStart"/>
      <w:r w:rsidRPr="00111A97">
        <w:rPr>
          <w:rFonts w:ascii="Verdana" w:eastAsia="Times New Roman" w:hAnsi="Verdana" w:cs="Times New Roman"/>
          <w:color w:val="000000"/>
          <w:sz w:val="20"/>
          <w:szCs w:val="20"/>
        </w:rPr>
        <w:t>Preds</w:t>
      </w:r>
      <w:proofErr w:type="spellEnd"/>
      <w:r w:rsidRPr="00111A97">
        <w:rPr>
          <w:rFonts w:ascii="Verdana" w:eastAsia="Times New Roman" w:hAnsi="Verdana" w:cs="Times New Roman"/>
          <w:color w:val="000000"/>
          <w:sz w:val="20"/>
          <w:szCs w:val="20"/>
        </w:rPr>
        <w:t xml:space="preserve"> column that represents the dependency you want to delete.</w:t>
      </w:r>
    </w:p>
    <w:p w:rsidR="00111A97" w:rsidRPr="00111A97" w:rsidRDefault="00111A97" w:rsidP="00111A97">
      <w:pPr>
        <w:numPr>
          <w:ilvl w:val="0"/>
          <w:numId w:val="10"/>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Click Recalculate and Save your changes.</w:t>
      </w:r>
    </w:p>
    <w:p w:rsidR="00111A97" w:rsidRPr="00111A97" w:rsidRDefault="00111A97" w:rsidP="00F02380">
      <w:pPr>
        <w:pStyle w:val="Heading2"/>
        <w:rPr>
          <w:rFonts w:eastAsia="Times New Roman"/>
          <w:sz w:val="17"/>
          <w:szCs w:val="17"/>
        </w:rPr>
      </w:pPr>
      <w:bookmarkStart w:id="23" w:name="Lead_and_Lag_Time"/>
      <w:bookmarkStart w:id="24" w:name="_Toc407101354"/>
      <w:bookmarkEnd w:id="23"/>
      <w:r w:rsidRPr="00111A97">
        <w:rPr>
          <w:rFonts w:eastAsia="Times New Roman"/>
        </w:rPr>
        <w:t>Lead and Lag Time</w:t>
      </w:r>
      <w:bookmarkEnd w:id="24"/>
    </w:p>
    <w:p w:rsidR="00111A97" w:rsidRPr="00111A97" w:rsidRDefault="00C2542E" w:rsidP="00111A97">
      <w:pPr>
        <w:shd w:val="clear" w:color="auto" w:fill="FFFFFF"/>
        <w:spacing w:after="0" w:line="297" w:lineRule="atLeast"/>
        <w:rPr>
          <w:rFonts w:ascii="Verdana" w:eastAsia="Times New Roman" w:hAnsi="Verdana" w:cs="Times New Roman"/>
          <w:color w:val="000000"/>
          <w:sz w:val="17"/>
          <w:szCs w:val="17"/>
        </w:rPr>
      </w:pPr>
      <w:r>
        <w:rPr>
          <w:rFonts w:ascii="Verdana" w:eastAsia="Times New Roman" w:hAnsi="Verdana" w:cs="Times New Roman"/>
          <w:color w:val="000000"/>
          <w:sz w:val="17"/>
          <w:szCs w:val="17"/>
        </w:rPr>
        <w:pict>
          <v:rect id="_x0000_i1031" style="width:0;height:.75pt" o:hralign="center" o:hrstd="t" o:hr="t" fillcolor="#a0a0a0" stroked="f"/>
        </w:pict>
      </w:r>
    </w:p>
    <w:p w:rsidR="00111A97" w:rsidRPr="00111A97" w:rsidRDefault="00111A97" w:rsidP="00111A97">
      <w:p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Tasks can be assigned dependencies that contain a lead or lag period.</w:t>
      </w:r>
    </w:p>
    <w:p w:rsidR="00111A97" w:rsidRPr="00111A97" w:rsidRDefault="00111A97" w:rsidP="00111A97">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Lag time is the amount of time between two tasks. For example, after design is completed, there is a two day lag before development will start.</w:t>
      </w:r>
    </w:p>
    <w:p w:rsidR="00111A97" w:rsidRPr="00111A97" w:rsidRDefault="00111A97" w:rsidP="00111A97">
      <w:pPr>
        <w:numPr>
          <w:ilvl w:val="0"/>
          <w:numId w:val="11"/>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Lead time is the amount of overlap time between two tasks. For example, development starts two days before design is complete.</w:t>
      </w:r>
    </w:p>
    <w:p w:rsidR="00111A97" w:rsidRPr="00111A97" w:rsidRDefault="00111A97" w:rsidP="00111A97">
      <w:pPr>
        <w:shd w:val="clear" w:color="auto" w:fill="FFFFFF"/>
        <w:spacing w:after="0" w:line="297" w:lineRule="atLeast"/>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Entering dependencies with lead or lag time is done as follows:</w:t>
      </w:r>
    </w:p>
    <w:p w:rsidR="00111A97" w:rsidRPr="00111A97" w:rsidRDefault="00111A97" w:rsidP="00111A97">
      <w:pPr>
        <w:numPr>
          <w:ilvl w:val="0"/>
          <w:numId w:val="12"/>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 xml:space="preserve">Enter the predecessor task number into the </w:t>
      </w:r>
      <w:proofErr w:type="spellStart"/>
      <w:r w:rsidRPr="00111A97">
        <w:rPr>
          <w:rFonts w:ascii="Verdana" w:eastAsia="Times New Roman" w:hAnsi="Verdana" w:cs="Times New Roman"/>
          <w:color w:val="000000"/>
          <w:sz w:val="20"/>
          <w:szCs w:val="20"/>
        </w:rPr>
        <w:t>Preds</w:t>
      </w:r>
      <w:proofErr w:type="spellEnd"/>
      <w:r w:rsidRPr="00111A97">
        <w:rPr>
          <w:rFonts w:ascii="Verdana" w:eastAsia="Times New Roman" w:hAnsi="Verdana" w:cs="Times New Roman"/>
          <w:color w:val="000000"/>
          <w:sz w:val="20"/>
          <w:szCs w:val="20"/>
        </w:rPr>
        <w:t xml:space="preserve"> column followed by a "+#" for lag time or "-#" for lead time. Here, # represents the number of days to lead or lag.</w:t>
      </w:r>
    </w:p>
    <w:p w:rsidR="00111A97" w:rsidRPr="00111A97" w:rsidRDefault="00111A97" w:rsidP="00111A97">
      <w:pPr>
        <w:numPr>
          <w:ilvl w:val="0"/>
          <w:numId w:val="12"/>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11A97">
        <w:rPr>
          <w:rFonts w:ascii="Verdana" w:eastAsia="Times New Roman" w:hAnsi="Verdana" w:cs="Times New Roman"/>
          <w:color w:val="000000"/>
          <w:sz w:val="20"/>
          <w:szCs w:val="20"/>
        </w:rPr>
        <w:t>The following is an example of a task with a Finish to Start dependency with one day of lead time.</w:t>
      </w:r>
    </w:p>
    <w:p w:rsidR="00111A97" w:rsidRPr="00AF76D0" w:rsidRDefault="00111A97" w:rsidP="00AA6B9D">
      <w:pPr>
        <w:rPr>
          <w:rStyle w:val="Heading2Char"/>
          <w:rFonts w:asciiTheme="minorHAnsi" w:eastAsiaTheme="minorHAnsi" w:hAnsiTheme="minorHAnsi" w:cstheme="minorBidi"/>
          <w:color w:val="auto"/>
          <w:sz w:val="22"/>
          <w:szCs w:val="22"/>
        </w:rPr>
      </w:pPr>
      <w:r>
        <w:rPr>
          <w:noProof/>
        </w:rPr>
        <w:lastRenderedPageBreak/>
        <w:drawing>
          <wp:inline distT="0" distB="0" distL="0" distR="0" wp14:anchorId="4A4BB394" wp14:editId="25534055">
            <wp:extent cx="6858000" cy="27711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2771140"/>
                    </a:xfrm>
                    <a:prstGeom prst="rect">
                      <a:avLst/>
                    </a:prstGeom>
                  </pic:spPr>
                </pic:pic>
              </a:graphicData>
            </a:graphic>
          </wp:inline>
        </w:drawing>
      </w:r>
    </w:p>
    <w:p w:rsidR="009E33B5" w:rsidRDefault="006B7942" w:rsidP="00AA6B9D">
      <w:r>
        <w:rPr>
          <w:noProof/>
        </w:rPr>
        <w:drawing>
          <wp:inline distT="0" distB="0" distL="0" distR="0" wp14:anchorId="29CC87B5" wp14:editId="66C77403">
            <wp:extent cx="5943600" cy="5829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829300"/>
                    </a:xfrm>
                    <a:prstGeom prst="rect">
                      <a:avLst/>
                    </a:prstGeom>
                  </pic:spPr>
                </pic:pic>
              </a:graphicData>
            </a:graphic>
          </wp:inline>
        </w:drawing>
      </w:r>
    </w:p>
    <w:p w:rsidR="006B7942" w:rsidRPr="00AA6B9D" w:rsidRDefault="006B7942" w:rsidP="00AA6B9D"/>
    <w:p w:rsidR="00165FE2" w:rsidRDefault="00165FE2" w:rsidP="005B3C39">
      <w:pPr>
        <w:pStyle w:val="Heading1"/>
      </w:pPr>
      <w:bookmarkStart w:id="25" w:name="_Toc407101355"/>
      <w:proofErr w:type="spellStart"/>
      <w:r>
        <w:t>TimeSheets</w:t>
      </w:r>
      <w:proofErr w:type="spellEnd"/>
      <w:r>
        <w:t>:</w:t>
      </w:r>
      <w:bookmarkEnd w:id="25"/>
    </w:p>
    <w:p w:rsidR="00B32D50" w:rsidRDefault="00B32D50" w:rsidP="00B32D50">
      <w:r>
        <w:t xml:space="preserve"> </w:t>
      </w:r>
    </w:p>
    <w:p w:rsidR="00B32D50" w:rsidRDefault="00B32D50" w:rsidP="00B32D50">
      <w:pPr>
        <w:pStyle w:val="Heading2"/>
      </w:pPr>
      <w:bookmarkStart w:id="26" w:name="_Toc407101356"/>
      <w:r>
        <w:t>Update the status of a task –</w:t>
      </w:r>
      <w:bookmarkEnd w:id="26"/>
      <w:r>
        <w:t xml:space="preserve"> </w:t>
      </w:r>
    </w:p>
    <w:p w:rsidR="00B32D50" w:rsidRDefault="00B32D50" w:rsidP="00B32D50">
      <w:r>
        <w:t xml:space="preserve">Resources will see all tasks assigned to them for the current week on their </w:t>
      </w:r>
      <w:r w:rsidRPr="00B32D50">
        <w:rPr>
          <w:b/>
        </w:rPr>
        <w:t>My Timesheet</w:t>
      </w:r>
      <w:r>
        <w:t xml:space="preserve"> page (Tools, My Timesheet).  Tasks may be marked 100% complete by placing a ‘check mark’ in the box to the left of the task or entering “100” in the </w:t>
      </w:r>
      <w:r w:rsidRPr="00B32D50">
        <w:rPr>
          <w:b/>
        </w:rPr>
        <w:t xml:space="preserve">% </w:t>
      </w:r>
      <w:proofErr w:type="gramStart"/>
      <w:r w:rsidRPr="00B32D50">
        <w:rPr>
          <w:b/>
        </w:rPr>
        <w:t>Complete</w:t>
      </w:r>
      <w:proofErr w:type="gramEnd"/>
      <w:r>
        <w:t xml:space="preserve"> field.</w:t>
      </w:r>
    </w:p>
    <w:p w:rsidR="00B32D50" w:rsidRPr="00B32D50" w:rsidRDefault="00B32D50" w:rsidP="00B32D50"/>
    <w:p w:rsidR="00B32D50" w:rsidRDefault="00B32D50" w:rsidP="00B32D50">
      <w:r>
        <w:rPr>
          <w:noProof/>
        </w:rPr>
        <w:drawing>
          <wp:inline distT="0" distB="0" distL="0" distR="0" wp14:anchorId="3ED4415A" wp14:editId="31B770FF">
            <wp:extent cx="5943600" cy="2672080"/>
            <wp:effectExtent l="76200" t="76200" r="76200" b="711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672080"/>
                    </a:xfrm>
                    <a:prstGeom prst="rect">
                      <a:avLst/>
                    </a:prstGeom>
                    <a:effectLst>
                      <a:glow rad="63500">
                        <a:schemeClr val="accent1">
                          <a:satMod val="175000"/>
                          <a:alpha val="40000"/>
                        </a:schemeClr>
                      </a:glow>
                    </a:effectLst>
                  </pic:spPr>
                </pic:pic>
              </a:graphicData>
            </a:graphic>
          </wp:inline>
        </w:drawing>
      </w:r>
    </w:p>
    <w:p w:rsidR="00B32D50" w:rsidRPr="00B32D50" w:rsidRDefault="00B32D50" w:rsidP="00B32D50">
      <w:r>
        <w:t xml:space="preserve">Dependent tasks will not be rescheduled until the Project Manager has recalculated and resaved the project.  </w:t>
      </w:r>
    </w:p>
    <w:p w:rsidR="00165FE2" w:rsidRDefault="00165FE2" w:rsidP="005B3C39">
      <w:pPr>
        <w:pStyle w:val="Heading1"/>
      </w:pPr>
      <w:bookmarkStart w:id="27" w:name="_Toc407101357"/>
      <w:r>
        <w:t>Reports:</w:t>
      </w:r>
      <w:bookmarkEnd w:id="27"/>
    </w:p>
    <w:p w:rsidR="003E5E71" w:rsidRDefault="003E5E71" w:rsidP="003E5E71"/>
    <w:p w:rsidR="003E5E71" w:rsidRDefault="003E5E71" w:rsidP="003E5E71">
      <w:r>
        <w:t>Users may go to the Reports tab and click on any report to run it.</w:t>
      </w:r>
    </w:p>
    <w:p w:rsidR="003E5E71" w:rsidRDefault="003E5E71" w:rsidP="003E5E71">
      <w:pPr>
        <w:pStyle w:val="Heading2"/>
      </w:pPr>
      <w:bookmarkStart w:id="28" w:name="_Toc407101358"/>
      <w:r>
        <w:t>Create a report –</w:t>
      </w:r>
      <w:bookmarkEnd w:id="28"/>
    </w:p>
    <w:p w:rsidR="003E5E71" w:rsidRPr="003E5E71" w:rsidRDefault="003E5E71" w:rsidP="003E5E71"/>
    <w:p w:rsidR="003E5E71" w:rsidRDefault="003E5E71" w:rsidP="003E5E71">
      <w:r>
        <w:t xml:space="preserve">Select the </w:t>
      </w:r>
      <w:r w:rsidRPr="003E5E71">
        <w:rPr>
          <w:b/>
        </w:rPr>
        <w:t>Reports</w:t>
      </w:r>
      <w:r>
        <w:t xml:space="preserve"> window and click on </w:t>
      </w:r>
      <w:r w:rsidRPr="003E5E71">
        <w:rPr>
          <w:b/>
        </w:rPr>
        <w:t>Create New Report</w:t>
      </w:r>
      <w:r>
        <w:t xml:space="preserve"> – </w:t>
      </w:r>
    </w:p>
    <w:p w:rsidR="0017216C" w:rsidRPr="0017216C" w:rsidRDefault="0017216C" w:rsidP="0017216C">
      <w:pPr>
        <w:shd w:val="clear" w:color="auto" w:fill="FFFFFF"/>
        <w:spacing w:before="100" w:beforeAutospacing="1" w:after="100" w:afterAutospacing="1" w:line="297" w:lineRule="atLeast"/>
        <w:rPr>
          <w:rFonts w:ascii="Verdana" w:eastAsia="Times New Roman" w:hAnsi="Verdana" w:cs="Times New Roman"/>
          <w:color w:val="000000"/>
          <w:sz w:val="17"/>
          <w:szCs w:val="17"/>
        </w:rPr>
      </w:pPr>
      <w:r w:rsidRPr="0017216C">
        <w:rPr>
          <w:rFonts w:ascii="Verdana" w:eastAsia="Times New Roman" w:hAnsi="Verdana" w:cs="Times New Roman"/>
          <w:color w:val="000000"/>
          <w:sz w:val="20"/>
          <w:szCs w:val="20"/>
        </w:rPr>
        <w:t>The reports wizard is a series of 5 to 9 steps (depending on the report type) to define the format for the report. To access the reports wizard, see </w:t>
      </w:r>
      <w:hyperlink r:id="rId39" w:tooltip="Reports" w:history="1">
        <w:r w:rsidRPr="0017216C">
          <w:rPr>
            <w:rFonts w:ascii="Verdana" w:eastAsia="Times New Roman" w:hAnsi="Verdana" w:cs="Times New Roman"/>
            <w:color w:val="0000FF"/>
            <w:sz w:val="20"/>
            <w:szCs w:val="20"/>
            <w:u w:val="single"/>
          </w:rPr>
          <w:t>Reports</w:t>
        </w:r>
      </w:hyperlink>
      <w:r w:rsidRPr="0017216C">
        <w:rPr>
          <w:rFonts w:ascii="Verdana" w:eastAsia="Times New Roman" w:hAnsi="Verdana" w:cs="Times New Roman"/>
          <w:color w:val="000000"/>
          <w:sz w:val="20"/>
          <w:szCs w:val="20"/>
        </w:rPr>
        <w:t>.</w:t>
      </w:r>
    </w:p>
    <w:p w:rsidR="0017216C" w:rsidRPr="0017216C" w:rsidRDefault="0017216C" w:rsidP="0017216C">
      <w:pPr>
        <w:shd w:val="clear" w:color="auto" w:fill="FFFFFF"/>
        <w:spacing w:before="100" w:beforeAutospacing="1" w:after="100" w:afterAutospacing="1" w:line="297" w:lineRule="atLeast"/>
        <w:rPr>
          <w:rFonts w:ascii="Verdana" w:eastAsia="Times New Roman" w:hAnsi="Verdana" w:cs="Times New Roman"/>
          <w:color w:val="000000"/>
          <w:sz w:val="17"/>
          <w:szCs w:val="17"/>
        </w:rPr>
      </w:pPr>
      <w:r w:rsidRPr="0017216C">
        <w:rPr>
          <w:rFonts w:ascii="Verdana" w:eastAsia="Times New Roman" w:hAnsi="Verdana" w:cs="Times New Roman"/>
          <w:color w:val="000000"/>
          <w:sz w:val="20"/>
          <w:szCs w:val="20"/>
        </w:rPr>
        <w:t>You can navigate the wizard by doing the following:</w:t>
      </w:r>
    </w:p>
    <w:p w:rsidR="0017216C" w:rsidRPr="0017216C" w:rsidRDefault="0017216C" w:rsidP="0017216C">
      <w:pPr>
        <w:numPr>
          <w:ilvl w:val="0"/>
          <w:numId w:val="13"/>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7216C">
        <w:rPr>
          <w:rFonts w:ascii="Verdana" w:eastAsia="Times New Roman" w:hAnsi="Verdana" w:cs="Times New Roman"/>
          <w:color w:val="000000"/>
          <w:sz w:val="20"/>
          <w:szCs w:val="20"/>
        </w:rPr>
        <w:t>Go back and forth between steps using the </w:t>
      </w:r>
      <w:r w:rsidRPr="0017216C">
        <w:rPr>
          <w:rFonts w:ascii="Verdana" w:eastAsia="Times New Roman" w:hAnsi="Verdana" w:cs="Times New Roman"/>
          <w:b/>
          <w:bCs/>
          <w:color w:val="000000"/>
          <w:sz w:val="20"/>
          <w:szCs w:val="20"/>
        </w:rPr>
        <w:t>Previous Step</w:t>
      </w:r>
      <w:r w:rsidRPr="0017216C">
        <w:rPr>
          <w:rFonts w:ascii="Verdana" w:eastAsia="Times New Roman" w:hAnsi="Verdana" w:cs="Times New Roman"/>
          <w:color w:val="000000"/>
          <w:sz w:val="20"/>
          <w:szCs w:val="20"/>
        </w:rPr>
        <w:t> and </w:t>
      </w:r>
      <w:r w:rsidRPr="0017216C">
        <w:rPr>
          <w:rFonts w:ascii="Verdana" w:eastAsia="Times New Roman" w:hAnsi="Verdana" w:cs="Times New Roman"/>
          <w:b/>
          <w:bCs/>
          <w:color w:val="000000"/>
          <w:sz w:val="20"/>
          <w:szCs w:val="20"/>
        </w:rPr>
        <w:t>Next Step</w:t>
      </w:r>
      <w:r w:rsidRPr="0017216C">
        <w:rPr>
          <w:rFonts w:ascii="Verdana" w:eastAsia="Times New Roman" w:hAnsi="Verdana" w:cs="Times New Roman"/>
          <w:color w:val="000000"/>
          <w:sz w:val="20"/>
          <w:szCs w:val="20"/>
        </w:rPr>
        <w:t> buttons.</w:t>
      </w:r>
    </w:p>
    <w:p w:rsidR="0017216C" w:rsidRPr="0017216C" w:rsidRDefault="0017216C" w:rsidP="0017216C">
      <w:pPr>
        <w:numPr>
          <w:ilvl w:val="0"/>
          <w:numId w:val="13"/>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7216C">
        <w:rPr>
          <w:rFonts w:ascii="Verdana" w:eastAsia="Times New Roman" w:hAnsi="Verdana" w:cs="Times New Roman"/>
          <w:color w:val="000000"/>
          <w:sz w:val="20"/>
          <w:szCs w:val="20"/>
        </w:rPr>
        <w:t>Click on the </w:t>
      </w:r>
      <w:r w:rsidRPr="0017216C">
        <w:rPr>
          <w:rFonts w:ascii="Verdana" w:eastAsia="Times New Roman" w:hAnsi="Verdana" w:cs="Times New Roman"/>
          <w:b/>
          <w:bCs/>
          <w:color w:val="000000"/>
          <w:sz w:val="20"/>
          <w:szCs w:val="20"/>
        </w:rPr>
        <w:t>View sample</w:t>
      </w:r>
      <w:r w:rsidRPr="0017216C">
        <w:rPr>
          <w:rFonts w:ascii="Verdana" w:eastAsia="Times New Roman" w:hAnsi="Verdana" w:cs="Times New Roman"/>
          <w:color w:val="000000"/>
          <w:sz w:val="20"/>
          <w:szCs w:val="20"/>
        </w:rPr>
        <w:t> button to run a sample of the report.</w:t>
      </w:r>
    </w:p>
    <w:p w:rsidR="0017216C" w:rsidRPr="0017216C" w:rsidRDefault="0017216C" w:rsidP="0017216C">
      <w:pPr>
        <w:numPr>
          <w:ilvl w:val="0"/>
          <w:numId w:val="13"/>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7216C">
        <w:rPr>
          <w:rFonts w:ascii="Verdana" w:eastAsia="Times New Roman" w:hAnsi="Verdana" w:cs="Times New Roman"/>
          <w:color w:val="000000"/>
          <w:sz w:val="20"/>
          <w:szCs w:val="20"/>
        </w:rPr>
        <w:t>Click on the </w:t>
      </w:r>
      <w:r w:rsidRPr="0017216C">
        <w:rPr>
          <w:rFonts w:ascii="Verdana" w:eastAsia="Times New Roman" w:hAnsi="Verdana" w:cs="Times New Roman"/>
          <w:b/>
          <w:bCs/>
          <w:color w:val="000000"/>
          <w:sz w:val="20"/>
          <w:szCs w:val="20"/>
        </w:rPr>
        <w:t>Save changes</w:t>
      </w:r>
      <w:r w:rsidRPr="0017216C">
        <w:rPr>
          <w:rFonts w:ascii="Verdana" w:eastAsia="Times New Roman" w:hAnsi="Verdana" w:cs="Times New Roman"/>
          <w:color w:val="000000"/>
          <w:sz w:val="20"/>
          <w:szCs w:val="20"/>
        </w:rPr>
        <w:t> button to save the report definition.</w:t>
      </w:r>
    </w:p>
    <w:p w:rsidR="0017216C" w:rsidRPr="0017216C" w:rsidRDefault="0017216C" w:rsidP="0017216C">
      <w:pPr>
        <w:numPr>
          <w:ilvl w:val="0"/>
          <w:numId w:val="13"/>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7216C">
        <w:rPr>
          <w:rFonts w:ascii="Verdana" w:eastAsia="Times New Roman" w:hAnsi="Verdana" w:cs="Times New Roman"/>
          <w:color w:val="000000"/>
          <w:sz w:val="20"/>
          <w:szCs w:val="20"/>
        </w:rPr>
        <w:t>Select a different step in the </w:t>
      </w:r>
      <w:r w:rsidRPr="0017216C">
        <w:rPr>
          <w:rFonts w:ascii="Verdana" w:eastAsia="Times New Roman" w:hAnsi="Verdana" w:cs="Times New Roman"/>
          <w:b/>
          <w:bCs/>
          <w:color w:val="000000"/>
          <w:sz w:val="20"/>
          <w:szCs w:val="20"/>
        </w:rPr>
        <w:t>Report Step drop-down field</w:t>
      </w:r>
      <w:r w:rsidRPr="0017216C">
        <w:rPr>
          <w:rFonts w:ascii="Verdana" w:eastAsia="Times New Roman" w:hAnsi="Verdana" w:cs="Times New Roman"/>
          <w:color w:val="000000"/>
          <w:sz w:val="20"/>
          <w:szCs w:val="20"/>
        </w:rPr>
        <w:t> to jump to a specific step.</w:t>
      </w:r>
    </w:p>
    <w:p w:rsidR="003E5E71" w:rsidRDefault="0017216C" w:rsidP="003E5E71">
      <w:r>
        <w:rPr>
          <w:noProof/>
        </w:rPr>
        <w:lastRenderedPageBreak/>
        <w:drawing>
          <wp:inline distT="0" distB="0" distL="0" distR="0" wp14:anchorId="7098D638" wp14:editId="1CAC4782">
            <wp:extent cx="6858000" cy="172783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1727835"/>
                    </a:xfrm>
                    <a:prstGeom prst="rect">
                      <a:avLst/>
                    </a:prstGeom>
                  </pic:spPr>
                </pic:pic>
              </a:graphicData>
            </a:graphic>
          </wp:inline>
        </w:drawing>
      </w:r>
    </w:p>
    <w:p w:rsidR="0017216C" w:rsidRPr="0017216C" w:rsidRDefault="0017216C" w:rsidP="0017216C">
      <w:pPr>
        <w:shd w:val="clear" w:color="auto" w:fill="FFFFFF"/>
        <w:spacing w:before="100" w:beforeAutospacing="1" w:after="100" w:afterAutospacing="1" w:line="297" w:lineRule="atLeast"/>
        <w:rPr>
          <w:rFonts w:ascii="Verdana" w:eastAsia="Times New Roman" w:hAnsi="Verdana" w:cs="Times New Roman"/>
          <w:color w:val="000000"/>
          <w:sz w:val="17"/>
          <w:szCs w:val="17"/>
        </w:rPr>
      </w:pPr>
      <w:r w:rsidRPr="0017216C">
        <w:rPr>
          <w:rFonts w:ascii="Verdana" w:eastAsia="Times New Roman" w:hAnsi="Verdana" w:cs="Times New Roman"/>
          <w:color w:val="000000"/>
          <w:sz w:val="20"/>
          <w:szCs w:val="20"/>
        </w:rPr>
        <w:t>The reports wizard includes the following steps (some of these steps may not be available depending on the </w:t>
      </w:r>
      <w:hyperlink r:id="rId41" w:tooltip="Create a New Report" w:history="1">
        <w:r w:rsidRPr="0017216C">
          <w:rPr>
            <w:rFonts w:ascii="Verdana" w:eastAsia="Times New Roman" w:hAnsi="Verdana" w:cs="Times New Roman"/>
            <w:color w:val="0000FF"/>
            <w:sz w:val="20"/>
            <w:szCs w:val="20"/>
            <w:u w:val="single"/>
          </w:rPr>
          <w:t>Report Type</w:t>
        </w:r>
      </w:hyperlink>
      <w:r w:rsidRPr="0017216C">
        <w:rPr>
          <w:rFonts w:ascii="Verdana" w:eastAsia="Times New Roman" w:hAnsi="Verdana" w:cs="Times New Roman"/>
          <w:color w:val="000000"/>
          <w:sz w:val="20"/>
          <w:szCs w:val="20"/>
        </w:rPr>
        <w:t>).</w:t>
      </w:r>
    </w:p>
    <w:p w:rsidR="0017216C" w:rsidRPr="0017216C" w:rsidRDefault="00C2542E" w:rsidP="0017216C">
      <w:pPr>
        <w:numPr>
          <w:ilvl w:val="0"/>
          <w:numId w:val="14"/>
        </w:numPr>
        <w:shd w:val="clear" w:color="auto" w:fill="FFFFFF"/>
        <w:spacing w:before="100" w:beforeAutospacing="1" w:after="100" w:afterAutospacing="1" w:line="240" w:lineRule="auto"/>
        <w:rPr>
          <w:rFonts w:ascii="Verdana" w:eastAsia="Times New Roman" w:hAnsi="Verdana" w:cs="Times New Roman"/>
          <w:color w:val="000000"/>
          <w:sz w:val="17"/>
          <w:szCs w:val="17"/>
        </w:rPr>
      </w:pPr>
      <w:hyperlink r:id="rId42" w:tooltip="Step 1: Enter Report Information" w:history="1">
        <w:r w:rsidR="0017216C" w:rsidRPr="0017216C">
          <w:rPr>
            <w:rFonts w:ascii="Verdana" w:eastAsia="Times New Roman" w:hAnsi="Verdana" w:cs="Times New Roman"/>
            <w:color w:val="0000FF"/>
            <w:sz w:val="20"/>
            <w:szCs w:val="20"/>
            <w:u w:val="single"/>
          </w:rPr>
          <w:t>Enter Report Information</w:t>
        </w:r>
      </w:hyperlink>
      <w:r w:rsidR="0017216C" w:rsidRPr="0017216C">
        <w:rPr>
          <w:rFonts w:ascii="Verdana" w:eastAsia="Times New Roman" w:hAnsi="Verdana" w:cs="Times New Roman"/>
          <w:color w:val="000000"/>
          <w:sz w:val="20"/>
          <w:szCs w:val="20"/>
        </w:rPr>
        <w:t> - enter essential information about the report</w:t>
      </w:r>
    </w:p>
    <w:p w:rsidR="0017216C" w:rsidRPr="0017216C" w:rsidRDefault="0017216C" w:rsidP="0017216C">
      <w:pPr>
        <w:numPr>
          <w:ilvl w:val="0"/>
          <w:numId w:val="14"/>
        </w:numPr>
        <w:shd w:val="clear" w:color="auto" w:fill="FFFFFF"/>
        <w:spacing w:before="100" w:beforeAutospacing="1" w:after="100" w:afterAutospacing="1" w:line="240" w:lineRule="auto"/>
        <w:rPr>
          <w:rFonts w:ascii="Verdana" w:eastAsia="Times New Roman" w:hAnsi="Verdana" w:cs="Times New Roman"/>
          <w:color w:val="000000"/>
          <w:sz w:val="17"/>
          <w:szCs w:val="17"/>
        </w:rPr>
      </w:pPr>
      <w:r w:rsidRPr="0017216C">
        <w:rPr>
          <w:rFonts w:ascii="Verdana" w:eastAsia="Times New Roman" w:hAnsi="Verdana" w:cs="Times New Roman"/>
          <w:b/>
          <w:bCs/>
          <w:color w:val="000000"/>
          <w:sz w:val="20"/>
          <w:szCs w:val="20"/>
        </w:rPr>
        <w:t>(Matrix Report Only)</w:t>
      </w:r>
      <w:r w:rsidRPr="0017216C">
        <w:rPr>
          <w:rFonts w:ascii="Verdana" w:eastAsia="Times New Roman" w:hAnsi="Verdana" w:cs="Times New Roman"/>
          <w:color w:val="000000"/>
          <w:sz w:val="20"/>
          <w:szCs w:val="20"/>
        </w:rPr>
        <w:t> </w:t>
      </w:r>
      <w:hyperlink r:id="rId43" w:tooltip="Step 2: (Matrix Report) Enter Matrix Options" w:history="1">
        <w:r w:rsidRPr="0017216C">
          <w:rPr>
            <w:rFonts w:ascii="Verdana" w:eastAsia="Times New Roman" w:hAnsi="Verdana" w:cs="Times New Roman"/>
            <w:color w:val="0000FF"/>
            <w:sz w:val="20"/>
            <w:szCs w:val="20"/>
            <w:u w:val="single"/>
          </w:rPr>
          <w:t>Enter Matrix Options</w:t>
        </w:r>
      </w:hyperlink>
      <w:r w:rsidRPr="0017216C">
        <w:rPr>
          <w:rFonts w:ascii="Verdana" w:eastAsia="Times New Roman" w:hAnsi="Verdana" w:cs="Times New Roman"/>
          <w:color w:val="000000"/>
          <w:sz w:val="20"/>
          <w:szCs w:val="20"/>
        </w:rPr>
        <w:t> - format the matrix section of the report</w:t>
      </w:r>
      <w:r>
        <w:rPr>
          <w:rFonts w:ascii="Verdana" w:eastAsia="Times New Roman" w:hAnsi="Verdana" w:cs="Times New Roman"/>
          <w:color w:val="000000"/>
          <w:sz w:val="20"/>
          <w:szCs w:val="20"/>
        </w:rPr>
        <w:t xml:space="preserve"> to either look like an Excel spreadsheet or an Excel pivot table.</w:t>
      </w:r>
    </w:p>
    <w:p w:rsidR="0017216C" w:rsidRPr="0017216C" w:rsidRDefault="00C2542E" w:rsidP="0017216C">
      <w:pPr>
        <w:numPr>
          <w:ilvl w:val="0"/>
          <w:numId w:val="15"/>
        </w:numPr>
        <w:shd w:val="clear" w:color="auto" w:fill="FFFFFF"/>
        <w:spacing w:before="100" w:beforeAutospacing="1" w:after="100" w:afterAutospacing="1" w:line="240" w:lineRule="auto"/>
        <w:rPr>
          <w:rFonts w:ascii="Verdana" w:eastAsia="Times New Roman" w:hAnsi="Verdana" w:cs="Times New Roman"/>
          <w:color w:val="000000"/>
          <w:sz w:val="17"/>
          <w:szCs w:val="17"/>
        </w:rPr>
      </w:pPr>
      <w:hyperlink r:id="rId44" w:tooltip="Step 2: Select Fields to Display" w:history="1">
        <w:r w:rsidR="0017216C" w:rsidRPr="0017216C">
          <w:rPr>
            <w:rFonts w:ascii="Verdana" w:eastAsia="Times New Roman" w:hAnsi="Verdana" w:cs="Times New Roman"/>
            <w:color w:val="0000FF"/>
            <w:sz w:val="20"/>
            <w:szCs w:val="20"/>
            <w:u w:val="single"/>
          </w:rPr>
          <w:t>Select Fields to Display</w:t>
        </w:r>
      </w:hyperlink>
      <w:r w:rsidR="0017216C" w:rsidRPr="0017216C">
        <w:rPr>
          <w:rFonts w:ascii="Verdana" w:eastAsia="Times New Roman" w:hAnsi="Verdana" w:cs="Times New Roman"/>
          <w:color w:val="000000"/>
          <w:sz w:val="20"/>
          <w:szCs w:val="20"/>
        </w:rPr>
        <w:t> - select the fields to include in the report</w:t>
      </w:r>
    </w:p>
    <w:p w:rsidR="0017216C" w:rsidRPr="0017216C" w:rsidRDefault="00C2542E" w:rsidP="0017216C">
      <w:pPr>
        <w:numPr>
          <w:ilvl w:val="0"/>
          <w:numId w:val="15"/>
        </w:numPr>
        <w:shd w:val="clear" w:color="auto" w:fill="FFFFFF"/>
        <w:spacing w:before="100" w:beforeAutospacing="1" w:after="100" w:afterAutospacing="1" w:line="240" w:lineRule="auto"/>
        <w:rPr>
          <w:rFonts w:ascii="Verdana" w:eastAsia="Times New Roman" w:hAnsi="Verdana" w:cs="Times New Roman"/>
          <w:color w:val="000000"/>
          <w:sz w:val="17"/>
          <w:szCs w:val="17"/>
        </w:rPr>
      </w:pPr>
      <w:hyperlink r:id="rId45" w:tooltip="Step 3: Select Field Display Order" w:history="1">
        <w:r w:rsidR="0017216C" w:rsidRPr="0017216C">
          <w:rPr>
            <w:rFonts w:ascii="Verdana" w:eastAsia="Times New Roman" w:hAnsi="Verdana" w:cs="Times New Roman"/>
            <w:color w:val="0000FF"/>
            <w:sz w:val="20"/>
            <w:szCs w:val="20"/>
            <w:u w:val="single"/>
          </w:rPr>
          <w:t>Select Field Display Order</w:t>
        </w:r>
      </w:hyperlink>
      <w:r w:rsidR="0017216C" w:rsidRPr="0017216C">
        <w:rPr>
          <w:rFonts w:ascii="Verdana" w:eastAsia="Times New Roman" w:hAnsi="Verdana" w:cs="Times New Roman"/>
          <w:color w:val="000000"/>
          <w:sz w:val="20"/>
          <w:szCs w:val="20"/>
        </w:rPr>
        <w:t> - select the order of the fields in the report</w:t>
      </w:r>
    </w:p>
    <w:p w:rsidR="0017216C" w:rsidRPr="0017216C" w:rsidRDefault="00C2542E" w:rsidP="0017216C">
      <w:pPr>
        <w:numPr>
          <w:ilvl w:val="0"/>
          <w:numId w:val="15"/>
        </w:numPr>
        <w:shd w:val="clear" w:color="auto" w:fill="FFFFFF"/>
        <w:spacing w:before="100" w:beforeAutospacing="1" w:after="100" w:afterAutospacing="1" w:line="240" w:lineRule="auto"/>
        <w:rPr>
          <w:rFonts w:ascii="Verdana" w:eastAsia="Times New Roman" w:hAnsi="Verdana" w:cs="Times New Roman"/>
          <w:color w:val="000000"/>
          <w:sz w:val="17"/>
          <w:szCs w:val="17"/>
        </w:rPr>
      </w:pPr>
      <w:hyperlink r:id="rId46" w:tooltip="Step 4: Select Field Preferences" w:history="1">
        <w:r w:rsidR="0017216C" w:rsidRPr="0017216C">
          <w:rPr>
            <w:rFonts w:ascii="Verdana" w:eastAsia="Times New Roman" w:hAnsi="Verdana" w:cs="Times New Roman"/>
            <w:color w:val="0000FF"/>
            <w:sz w:val="20"/>
            <w:szCs w:val="20"/>
            <w:u w:val="single"/>
          </w:rPr>
          <w:t>Select Field Preferences</w:t>
        </w:r>
      </w:hyperlink>
      <w:r w:rsidR="0017216C" w:rsidRPr="0017216C">
        <w:rPr>
          <w:rFonts w:ascii="Verdana" w:eastAsia="Times New Roman" w:hAnsi="Verdana" w:cs="Times New Roman"/>
          <w:color w:val="000000"/>
          <w:sz w:val="20"/>
          <w:szCs w:val="20"/>
        </w:rPr>
        <w:t> - select the fields to sum and unit type; hide or display unit labels</w:t>
      </w:r>
    </w:p>
    <w:p w:rsidR="0017216C" w:rsidRPr="0017216C" w:rsidRDefault="00C2542E" w:rsidP="0017216C">
      <w:pPr>
        <w:numPr>
          <w:ilvl w:val="0"/>
          <w:numId w:val="15"/>
        </w:numPr>
        <w:shd w:val="clear" w:color="auto" w:fill="FFFFFF"/>
        <w:spacing w:before="100" w:beforeAutospacing="1" w:after="100" w:afterAutospacing="1" w:line="240" w:lineRule="auto"/>
        <w:rPr>
          <w:rFonts w:ascii="Verdana" w:eastAsia="Times New Roman" w:hAnsi="Verdana" w:cs="Times New Roman"/>
          <w:color w:val="000000"/>
          <w:sz w:val="17"/>
          <w:szCs w:val="17"/>
        </w:rPr>
      </w:pPr>
      <w:hyperlink r:id="rId47" w:tooltip="Step 5: Select Sorting" w:history="1">
        <w:r w:rsidR="0017216C" w:rsidRPr="0017216C">
          <w:rPr>
            <w:rFonts w:ascii="Verdana" w:eastAsia="Times New Roman" w:hAnsi="Verdana" w:cs="Times New Roman"/>
            <w:color w:val="0000FF"/>
            <w:sz w:val="20"/>
            <w:szCs w:val="20"/>
            <w:u w:val="single"/>
          </w:rPr>
          <w:t>Select Sorting</w:t>
        </w:r>
      </w:hyperlink>
      <w:r w:rsidR="0017216C" w:rsidRPr="0017216C">
        <w:rPr>
          <w:rFonts w:ascii="Verdana" w:eastAsia="Times New Roman" w:hAnsi="Verdana" w:cs="Times New Roman"/>
          <w:color w:val="000000"/>
          <w:sz w:val="20"/>
          <w:szCs w:val="20"/>
        </w:rPr>
        <w:t> - select how the data in the report will be sorted</w:t>
      </w:r>
    </w:p>
    <w:p w:rsidR="0017216C" w:rsidRPr="0017216C" w:rsidRDefault="00C2542E" w:rsidP="0017216C">
      <w:pPr>
        <w:numPr>
          <w:ilvl w:val="0"/>
          <w:numId w:val="15"/>
        </w:numPr>
        <w:shd w:val="clear" w:color="auto" w:fill="FFFFFF"/>
        <w:spacing w:before="100" w:beforeAutospacing="1" w:after="100" w:afterAutospacing="1" w:line="240" w:lineRule="auto"/>
        <w:rPr>
          <w:rFonts w:ascii="Verdana" w:eastAsia="Times New Roman" w:hAnsi="Verdana" w:cs="Times New Roman"/>
          <w:color w:val="000000"/>
          <w:sz w:val="17"/>
          <w:szCs w:val="17"/>
        </w:rPr>
      </w:pPr>
      <w:hyperlink r:id="rId48" w:tooltip="Step 6: Select Groupings" w:history="1">
        <w:r w:rsidR="0017216C" w:rsidRPr="0017216C">
          <w:rPr>
            <w:rFonts w:ascii="Verdana" w:eastAsia="Times New Roman" w:hAnsi="Verdana" w:cs="Times New Roman"/>
            <w:color w:val="0000FF"/>
            <w:sz w:val="20"/>
            <w:szCs w:val="20"/>
            <w:u w:val="single"/>
          </w:rPr>
          <w:t>Select Groupings</w:t>
        </w:r>
      </w:hyperlink>
      <w:r w:rsidR="0017216C" w:rsidRPr="0017216C">
        <w:rPr>
          <w:rFonts w:ascii="Verdana" w:eastAsia="Times New Roman" w:hAnsi="Verdana" w:cs="Times New Roman"/>
          <w:color w:val="000000"/>
          <w:sz w:val="20"/>
          <w:szCs w:val="20"/>
        </w:rPr>
        <w:t> - select how the data in the report will be grouped</w:t>
      </w:r>
    </w:p>
    <w:p w:rsidR="0017216C" w:rsidRPr="0017216C" w:rsidRDefault="00C2542E" w:rsidP="0017216C">
      <w:pPr>
        <w:numPr>
          <w:ilvl w:val="0"/>
          <w:numId w:val="15"/>
        </w:numPr>
        <w:shd w:val="clear" w:color="auto" w:fill="FFFFFF"/>
        <w:spacing w:before="100" w:beforeAutospacing="1" w:after="100" w:afterAutospacing="1" w:line="240" w:lineRule="auto"/>
        <w:rPr>
          <w:rFonts w:ascii="Verdana" w:eastAsia="Times New Roman" w:hAnsi="Verdana" w:cs="Times New Roman"/>
          <w:color w:val="000000"/>
          <w:sz w:val="17"/>
          <w:szCs w:val="17"/>
        </w:rPr>
      </w:pPr>
      <w:hyperlink r:id="rId49" w:tooltip="Step 7: Enter Field Criteria" w:history="1">
        <w:r w:rsidR="0017216C" w:rsidRPr="0017216C">
          <w:rPr>
            <w:rFonts w:ascii="Verdana" w:eastAsia="Times New Roman" w:hAnsi="Verdana" w:cs="Times New Roman"/>
            <w:color w:val="0000FF"/>
            <w:sz w:val="20"/>
            <w:szCs w:val="20"/>
            <w:u w:val="single"/>
          </w:rPr>
          <w:t>Enter Field Criteria</w:t>
        </w:r>
      </w:hyperlink>
      <w:r w:rsidR="0017216C" w:rsidRPr="0017216C">
        <w:rPr>
          <w:rFonts w:ascii="Verdana" w:eastAsia="Times New Roman" w:hAnsi="Verdana" w:cs="Times New Roman"/>
          <w:color w:val="000000"/>
          <w:sz w:val="20"/>
          <w:szCs w:val="20"/>
        </w:rPr>
        <w:t> - enter report filter criteria</w:t>
      </w:r>
    </w:p>
    <w:p w:rsidR="0017216C" w:rsidRPr="0017216C" w:rsidRDefault="00C2542E" w:rsidP="0017216C">
      <w:pPr>
        <w:numPr>
          <w:ilvl w:val="0"/>
          <w:numId w:val="15"/>
        </w:numPr>
        <w:shd w:val="clear" w:color="auto" w:fill="FFFFFF"/>
        <w:spacing w:before="100" w:beforeAutospacing="1" w:after="100" w:afterAutospacing="1" w:line="240" w:lineRule="auto"/>
        <w:rPr>
          <w:rFonts w:ascii="Verdana" w:eastAsia="Times New Roman" w:hAnsi="Verdana" w:cs="Times New Roman"/>
          <w:color w:val="000000"/>
          <w:sz w:val="17"/>
          <w:szCs w:val="17"/>
        </w:rPr>
      </w:pPr>
      <w:hyperlink r:id="rId50" w:tooltip="Step 8: Enter Object Restrictions" w:history="1">
        <w:r w:rsidR="0017216C" w:rsidRPr="0017216C">
          <w:rPr>
            <w:rFonts w:ascii="Verdana" w:eastAsia="Times New Roman" w:hAnsi="Verdana" w:cs="Times New Roman"/>
            <w:color w:val="0000FF"/>
            <w:sz w:val="20"/>
            <w:szCs w:val="20"/>
            <w:u w:val="single"/>
          </w:rPr>
          <w:t>Enter Object Restrictions</w:t>
        </w:r>
      </w:hyperlink>
      <w:r w:rsidR="0017216C" w:rsidRPr="0017216C">
        <w:rPr>
          <w:rFonts w:ascii="Verdana" w:eastAsia="Times New Roman" w:hAnsi="Verdana" w:cs="Times New Roman"/>
          <w:color w:val="000000"/>
          <w:sz w:val="20"/>
          <w:szCs w:val="20"/>
        </w:rPr>
        <w:t> - restrict items included in the report</w:t>
      </w:r>
    </w:p>
    <w:p w:rsidR="0017216C" w:rsidRPr="0017216C" w:rsidRDefault="00C2542E" w:rsidP="0017216C">
      <w:pPr>
        <w:numPr>
          <w:ilvl w:val="0"/>
          <w:numId w:val="15"/>
        </w:numPr>
        <w:shd w:val="clear" w:color="auto" w:fill="FFFFFF"/>
        <w:spacing w:before="100" w:beforeAutospacing="1" w:after="100" w:afterAutospacing="1" w:line="240" w:lineRule="auto"/>
        <w:rPr>
          <w:rFonts w:ascii="Verdana" w:eastAsia="Times New Roman" w:hAnsi="Verdana" w:cs="Times New Roman"/>
          <w:color w:val="000000"/>
          <w:sz w:val="17"/>
          <w:szCs w:val="17"/>
        </w:rPr>
      </w:pPr>
      <w:hyperlink r:id="rId51" w:tooltip="Step 9: Enter Chart Options" w:history="1">
        <w:r w:rsidR="0017216C" w:rsidRPr="0017216C">
          <w:rPr>
            <w:rFonts w:ascii="Verdana" w:eastAsia="Times New Roman" w:hAnsi="Verdana" w:cs="Times New Roman"/>
            <w:color w:val="0000FF"/>
            <w:sz w:val="20"/>
            <w:szCs w:val="20"/>
            <w:u w:val="single"/>
          </w:rPr>
          <w:t>Enter Chart Options</w:t>
        </w:r>
      </w:hyperlink>
      <w:r w:rsidR="0017216C" w:rsidRPr="0017216C">
        <w:rPr>
          <w:rFonts w:ascii="Verdana" w:eastAsia="Times New Roman" w:hAnsi="Verdana" w:cs="Times New Roman"/>
          <w:color w:val="000000"/>
          <w:sz w:val="20"/>
          <w:szCs w:val="20"/>
        </w:rPr>
        <w:t> - create a chart from the report data</w:t>
      </w:r>
    </w:p>
    <w:p w:rsidR="003E5E71" w:rsidRDefault="003E5E71" w:rsidP="003E5E71"/>
    <w:p w:rsidR="00621EC9" w:rsidRDefault="00621EC9" w:rsidP="00621EC9">
      <w:pPr>
        <w:pStyle w:val="Heading2"/>
      </w:pPr>
      <w:bookmarkStart w:id="29" w:name="_Toc407101359"/>
      <w:r>
        <w:t>Schedule a report –</w:t>
      </w:r>
      <w:bookmarkEnd w:id="29"/>
      <w:r>
        <w:t xml:space="preserve"> </w:t>
      </w:r>
    </w:p>
    <w:p w:rsidR="00621EC9" w:rsidRDefault="00621EC9" w:rsidP="003E5E71">
      <w:r>
        <w:t xml:space="preserve">Select the </w:t>
      </w:r>
      <w:r w:rsidRPr="00621EC9">
        <w:rPr>
          <w:b/>
        </w:rPr>
        <w:t xml:space="preserve">Reports </w:t>
      </w:r>
      <w:r>
        <w:t xml:space="preserve">tab and click on the </w:t>
      </w:r>
      <w:r w:rsidRPr="00621EC9">
        <w:rPr>
          <w:b/>
        </w:rPr>
        <w:t>Schedule</w:t>
      </w:r>
      <w:r>
        <w:t xml:space="preserve"> link next to the report you want to distribute.  Click on the Add Schedule button.</w:t>
      </w:r>
    </w:p>
    <w:p w:rsidR="00621EC9" w:rsidRDefault="00621EC9" w:rsidP="003E5E71">
      <w:r>
        <w:rPr>
          <w:noProof/>
        </w:rPr>
        <w:drawing>
          <wp:inline distT="0" distB="0" distL="0" distR="0" wp14:anchorId="3FBCE189" wp14:editId="2C8C3984">
            <wp:extent cx="6858000" cy="15170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1517015"/>
                    </a:xfrm>
                    <a:prstGeom prst="rect">
                      <a:avLst/>
                    </a:prstGeom>
                  </pic:spPr>
                </pic:pic>
              </a:graphicData>
            </a:graphic>
          </wp:inline>
        </w:drawing>
      </w:r>
    </w:p>
    <w:p w:rsidR="00621EC9" w:rsidRDefault="00621EC9" w:rsidP="003E5E71">
      <w:r>
        <w:t xml:space="preserve">Check on the </w:t>
      </w:r>
      <w:r w:rsidRPr="00621EC9">
        <w:rPr>
          <w:b/>
        </w:rPr>
        <w:t>Enable</w:t>
      </w:r>
      <w:r>
        <w:t xml:space="preserve"> box, enter the e-mail address and the schedule information.  Resources or Departments can be selected from the </w:t>
      </w:r>
      <w:r w:rsidRPr="00621EC9">
        <w:rPr>
          <w:b/>
        </w:rPr>
        <w:t>Recipients</w:t>
      </w:r>
      <w:r>
        <w:t xml:space="preserve"> column if the recipient has been set up in the tool.  Once all appropriate information has been entered, click on the </w:t>
      </w:r>
      <w:r w:rsidRPr="00621EC9">
        <w:rPr>
          <w:b/>
        </w:rPr>
        <w:t>Save Changes</w:t>
      </w:r>
      <w:r>
        <w:t xml:space="preserve"> button.</w:t>
      </w:r>
    </w:p>
    <w:p w:rsidR="00621EC9" w:rsidRDefault="00621EC9" w:rsidP="003E5E71"/>
    <w:p w:rsidR="00621EC9" w:rsidRPr="003E5E71" w:rsidRDefault="00621EC9" w:rsidP="003E5E71"/>
    <w:sectPr w:rsidR="00621EC9" w:rsidRPr="003E5E71" w:rsidSect="006B7942">
      <w:footerReference w:type="default" r:id="rId5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F58" w:rsidRDefault="00397F58" w:rsidP="006B7942">
      <w:pPr>
        <w:spacing w:after="0" w:line="240" w:lineRule="auto"/>
      </w:pPr>
      <w:r>
        <w:separator/>
      </w:r>
    </w:p>
  </w:endnote>
  <w:endnote w:type="continuationSeparator" w:id="0">
    <w:p w:rsidR="00397F58" w:rsidRDefault="00397F58" w:rsidP="006B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702072"/>
      <w:docPartObj>
        <w:docPartGallery w:val="Page Numbers (Bottom of Page)"/>
        <w:docPartUnique/>
      </w:docPartObj>
    </w:sdtPr>
    <w:sdtEndPr>
      <w:rPr>
        <w:noProof/>
      </w:rPr>
    </w:sdtEndPr>
    <w:sdtContent>
      <w:p w:rsidR="00397F58" w:rsidRDefault="00397F58">
        <w:pPr>
          <w:pStyle w:val="Footer"/>
          <w:jc w:val="right"/>
        </w:pPr>
        <w:r>
          <w:fldChar w:fldCharType="begin"/>
        </w:r>
        <w:r>
          <w:instrText xml:space="preserve"> PAGE   \* MERGEFORMAT </w:instrText>
        </w:r>
        <w:r>
          <w:fldChar w:fldCharType="separate"/>
        </w:r>
        <w:r w:rsidR="00C2542E">
          <w:rPr>
            <w:noProof/>
          </w:rPr>
          <w:t>11</w:t>
        </w:r>
        <w:r>
          <w:rPr>
            <w:noProof/>
          </w:rPr>
          <w:fldChar w:fldCharType="end"/>
        </w:r>
      </w:p>
    </w:sdtContent>
  </w:sdt>
  <w:p w:rsidR="00397F58" w:rsidRDefault="00397F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F58" w:rsidRDefault="00397F58" w:rsidP="006B7942">
      <w:pPr>
        <w:spacing w:after="0" w:line="240" w:lineRule="auto"/>
      </w:pPr>
      <w:r>
        <w:separator/>
      </w:r>
    </w:p>
  </w:footnote>
  <w:footnote w:type="continuationSeparator" w:id="0">
    <w:p w:rsidR="00397F58" w:rsidRDefault="00397F58" w:rsidP="006B79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F69A9"/>
    <w:multiLevelType w:val="multilevel"/>
    <w:tmpl w:val="8FF66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AF3A0C"/>
    <w:multiLevelType w:val="multilevel"/>
    <w:tmpl w:val="3C526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556DD1"/>
    <w:multiLevelType w:val="multilevel"/>
    <w:tmpl w:val="6B02B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6E1437"/>
    <w:multiLevelType w:val="multilevel"/>
    <w:tmpl w:val="5DBA3B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FD71F9F"/>
    <w:multiLevelType w:val="hybridMultilevel"/>
    <w:tmpl w:val="2B48C2CE"/>
    <w:lvl w:ilvl="0" w:tplc="EDEE46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7B2D71"/>
    <w:multiLevelType w:val="multilevel"/>
    <w:tmpl w:val="2D5C76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72F740D"/>
    <w:multiLevelType w:val="multilevel"/>
    <w:tmpl w:val="CC46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ED725F"/>
    <w:multiLevelType w:val="multilevel"/>
    <w:tmpl w:val="D990F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1030C5A"/>
    <w:multiLevelType w:val="multilevel"/>
    <w:tmpl w:val="0F78E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4B65A41"/>
    <w:multiLevelType w:val="multilevel"/>
    <w:tmpl w:val="81787E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653423A"/>
    <w:multiLevelType w:val="multilevel"/>
    <w:tmpl w:val="E6BA24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B872F78"/>
    <w:multiLevelType w:val="multilevel"/>
    <w:tmpl w:val="7E32E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BD01C1B"/>
    <w:multiLevelType w:val="multilevel"/>
    <w:tmpl w:val="DC125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E2F3351"/>
    <w:multiLevelType w:val="multilevel"/>
    <w:tmpl w:val="E32E2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0"/>
  </w:num>
  <w:num w:numId="3">
    <w:abstractNumId w:val="3"/>
  </w:num>
  <w:num w:numId="4">
    <w:abstractNumId w:val="9"/>
  </w:num>
  <w:num w:numId="5">
    <w:abstractNumId w:val="4"/>
  </w:num>
  <w:num w:numId="6">
    <w:abstractNumId w:val="11"/>
  </w:num>
  <w:num w:numId="7">
    <w:abstractNumId w:val="5"/>
  </w:num>
  <w:num w:numId="8">
    <w:abstractNumId w:val="1"/>
  </w:num>
  <w:num w:numId="9">
    <w:abstractNumId w:val="2"/>
  </w:num>
  <w:num w:numId="10">
    <w:abstractNumId w:val="7"/>
  </w:num>
  <w:num w:numId="11">
    <w:abstractNumId w:val="6"/>
  </w:num>
  <w:num w:numId="12">
    <w:abstractNumId w:val="0"/>
  </w:num>
  <w:num w:numId="13">
    <w:abstractNumId w:val="12"/>
  </w:num>
  <w:num w:numId="14">
    <w:abstractNumId w:val="1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FE2"/>
    <w:rsid w:val="000B3F92"/>
    <w:rsid w:val="000C6C85"/>
    <w:rsid w:val="00111A97"/>
    <w:rsid w:val="001341AA"/>
    <w:rsid w:val="00164375"/>
    <w:rsid w:val="00165FE2"/>
    <w:rsid w:val="0017216C"/>
    <w:rsid w:val="001B7343"/>
    <w:rsid w:val="001D23DD"/>
    <w:rsid w:val="001F090F"/>
    <w:rsid w:val="001F5DFD"/>
    <w:rsid w:val="0025663B"/>
    <w:rsid w:val="00264CCA"/>
    <w:rsid w:val="002D1C70"/>
    <w:rsid w:val="002E2734"/>
    <w:rsid w:val="0032168C"/>
    <w:rsid w:val="003937E8"/>
    <w:rsid w:val="00397F58"/>
    <w:rsid w:val="003B29DE"/>
    <w:rsid w:val="003E5E71"/>
    <w:rsid w:val="003F173F"/>
    <w:rsid w:val="0045397D"/>
    <w:rsid w:val="004607F5"/>
    <w:rsid w:val="005857CF"/>
    <w:rsid w:val="0058593F"/>
    <w:rsid w:val="0059146D"/>
    <w:rsid w:val="005B3C39"/>
    <w:rsid w:val="005E3130"/>
    <w:rsid w:val="00621EC9"/>
    <w:rsid w:val="00643401"/>
    <w:rsid w:val="006717CF"/>
    <w:rsid w:val="00674999"/>
    <w:rsid w:val="00676FE9"/>
    <w:rsid w:val="006B7942"/>
    <w:rsid w:val="006E1B40"/>
    <w:rsid w:val="00766044"/>
    <w:rsid w:val="00835159"/>
    <w:rsid w:val="00841119"/>
    <w:rsid w:val="009C1F84"/>
    <w:rsid w:val="009C5937"/>
    <w:rsid w:val="009D04ED"/>
    <w:rsid w:val="009D2B75"/>
    <w:rsid w:val="009E33B5"/>
    <w:rsid w:val="00A43183"/>
    <w:rsid w:val="00A4684A"/>
    <w:rsid w:val="00A64386"/>
    <w:rsid w:val="00A6587B"/>
    <w:rsid w:val="00AA6B9D"/>
    <w:rsid w:val="00AD1CC0"/>
    <w:rsid w:val="00AF76D0"/>
    <w:rsid w:val="00B32D50"/>
    <w:rsid w:val="00B557B7"/>
    <w:rsid w:val="00C21205"/>
    <w:rsid w:val="00C2542E"/>
    <w:rsid w:val="00C378EE"/>
    <w:rsid w:val="00CD4F57"/>
    <w:rsid w:val="00CE5D41"/>
    <w:rsid w:val="00D00C78"/>
    <w:rsid w:val="00D42DE7"/>
    <w:rsid w:val="00D471AF"/>
    <w:rsid w:val="00D573E5"/>
    <w:rsid w:val="00D61DFD"/>
    <w:rsid w:val="00D8728E"/>
    <w:rsid w:val="00DC3460"/>
    <w:rsid w:val="00DD2B03"/>
    <w:rsid w:val="00DD3389"/>
    <w:rsid w:val="00DF5C31"/>
    <w:rsid w:val="00E00FE0"/>
    <w:rsid w:val="00E0580F"/>
    <w:rsid w:val="00E20D4A"/>
    <w:rsid w:val="00E468E1"/>
    <w:rsid w:val="00E61BC7"/>
    <w:rsid w:val="00E667AA"/>
    <w:rsid w:val="00EF42D3"/>
    <w:rsid w:val="00F02380"/>
    <w:rsid w:val="00F06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CE9C254C-1201-4C9C-90A9-3B3F8EE82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5F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5F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FE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65FE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5B3C39"/>
    <w:pPr>
      <w:outlineLvl w:val="9"/>
    </w:pPr>
  </w:style>
  <w:style w:type="paragraph" w:styleId="TOC1">
    <w:name w:val="toc 1"/>
    <w:basedOn w:val="Normal"/>
    <w:next w:val="Normal"/>
    <w:autoRedefine/>
    <w:uiPriority w:val="39"/>
    <w:unhideWhenUsed/>
    <w:rsid w:val="005B3C39"/>
    <w:pPr>
      <w:spacing w:after="100"/>
    </w:pPr>
  </w:style>
  <w:style w:type="paragraph" w:styleId="TOC2">
    <w:name w:val="toc 2"/>
    <w:basedOn w:val="Normal"/>
    <w:next w:val="Normal"/>
    <w:autoRedefine/>
    <w:uiPriority w:val="39"/>
    <w:unhideWhenUsed/>
    <w:rsid w:val="005B3C39"/>
    <w:pPr>
      <w:spacing w:after="100"/>
      <w:ind w:left="220"/>
    </w:pPr>
  </w:style>
  <w:style w:type="character" w:styleId="Hyperlink">
    <w:name w:val="Hyperlink"/>
    <w:basedOn w:val="DefaultParagraphFont"/>
    <w:uiPriority w:val="99"/>
    <w:unhideWhenUsed/>
    <w:rsid w:val="005B3C39"/>
    <w:rPr>
      <w:color w:val="0563C1" w:themeColor="hyperlink"/>
      <w:u w:val="single"/>
    </w:rPr>
  </w:style>
  <w:style w:type="table" w:styleId="TableGrid">
    <w:name w:val="Table Grid"/>
    <w:basedOn w:val="TableNormal"/>
    <w:rsid w:val="00643401"/>
    <w:pPr>
      <w:spacing w:after="200" w:line="276"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64340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43401"/>
    <w:rPr>
      <w:i/>
      <w:iCs/>
      <w:color w:val="5B9BD5" w:themeColor="accent1"/>
    </w:rPr>
  </w:style>
  <w:style w:type="paragraph" w:styleId="ListParagraph">
    <w:name w:val="List Paragraph"/>
    <w:basedOn w:val="Normal"/>
    <w:uiPriority w:val="34"/>
    <w:qFormat/>
    <w:rsid w:val="009E33B5"/>
    <w:pPr>
      <w:ind w:left="720"/>
      <w:contextualSpacing/>
    </w:pPr>
  </w:style>
  <w:style w:type="paragraph" w:styleId="Header">
    <w:name w:val="header"/>
    <w:basedOn w:val="Normal"/>
    <w:link w:val="HeaderChar"/>
    <w:uiPriority w:val="99"/>
    <w:unhideWhenUsed/>
    <w:rsid w:val="006B79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942"/>
  </w:style>
  <w:style w:type="paragraph" w:styleId="Footer">
    <w:name w:val="footer"/>
    <w:basedOn w:val="Normal"/>
    <w:link w:val="FooterChar"/>
    <w:uiPriority w:val="99"/>
    <w:unhideWhenUsed/>
    <w:rsid w:val="006B79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942"/>
  </w:style>
  <w:style w:type="paragraph" w:styleId="BalloonText">
    <w:name w:val="Balloon Text"/>
    <w:basedOn w:val="Normal"/>
    <w:link w:val="BalloonTextChar"/>
    <w:uiPriority w:val="99"/>
    <w:semiHidden/>
    <w:unhideWhenUsed/>
    <w:rsid w:val="00621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EC9"/>
    <w:rPr>
      <w:rFonts w:ascii="Segoe UI" w:hAnsi="Segoe UI" w:cs="Segoe UI"/>
      <w:sz w:val="18"/>
      <w:szCs w:val="18"/>
    </w:rPr>
  </w:style>
  <w:style w:type="character" w:styleId="PlaceholderText">
    <w:name w:val="Placeholder Text"/>
    <w:basedOn w:val="DefaultParagraphFont"/>
    <w:uiPriority w:val="99"/>
    <w:semiHidden/>
    <w:rsid w:val="002D1C70"/>
    <w:rPr>
      <w:color w:val="808080"/>
    </w:rPr>
  </w:style>
  <w:style w:type="table" w:customStyle="1" w:styleId="TableGrid1">
    <w:name w:val="Table Grid1"/>
    <w:basedOn w:val="TableNormal"/>
    <w:rsid w:val="002E2734"/>
    <w:pPr>
      <w:spacing w:after="200" w:line="276"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61DFD"/>
    <w:pPr>
      <w:spacing w:after="200" w:line="276" w:lineRule="auto"/>
    </w:pPr>
    <w:rPr>
      <w:rFonts w:ascii="Calibri" w:eastAsia="Times New Roman" w:hAnsi="Calibri"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61DFD"/>
    <w:pPr>
      <w:spacing w:after="200" w:line="276" w:lineRule="auto"/>
    </w:pPr>
    <w:rPr>
      <w:rFonts w:ascii="Calibri" w:eastAsia="Times New Roman" w:hAnsi="Calibri"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41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4132">
      <w:bodyDiv w:val="1"/>
      <w:marLeft w:val="0"/>
      <w:marRight w:val="0"/>
      <w:marTop w:val="0"/>
      <w:marBottom w:val="0"/>
      <w:divBdr>
        <w:top w:val="none" w:sz="0" w:space="0" w:color="auto"/>
        <w:left w:val="none" w:sz="0" w:space="0" w:color="auto"/>
        <w:bottom w:val="none" w:sz="0" w:space="0" w:color="auto"/>
        <w:right w:val="none" w:sz="0" w:space="0" w:color="auto"/>
      </w:divBdr>
    </w:div>
    <w:div w:id="71775711">
      <w:bodyDiv w:val="1"/>
      <w:marLeft w:val="0"/>
      <w:marRight w:val="0"/>
      <w:marTop w:val="0"/>
      <w:marBottom w:val="0"/>
      <w:divBdr>
        <w:top w:val="none" w:sz="0" w:space="0" w:color="auto"/>
        <w:left w:val="none" w:sz="0" w:space="0" w:color="auto"/>
        <w:bottom w:val="none" w:sz="0" w:space="0" w:color="auto"/>
        <w:right w:val="none" w:sz="0" w:space="0" w:color="auto"/>
      </w:divBdr>
    </w:div>
    <w:div w:id="482232606">
      <w:bodyDiv w:val="1"/>
      <w:marLeft w:val="0"/>
      <w:marRight w:val="0"/>
      <w:marTop w:val="0"/>
      <w:marBottom w:val="0"/>
      <w:divBdr>
        <w:top w:val="none" w:sz="0" w:space="0" w:color="auto"/>
        <w:left w:val="none" w:sz="0" w:space="0" w:color="auto"/>
        <w:bottom w:val="none" w:sz="0" w:space="0" w:color="auto"/>
        <w:right w:val="none" w:sz="0" w:space="0" w:color="auto"/>
      </w:divBdr>
    </w:div>
    <w:div w:id="517620599">
      <w:bodyDiv w:val="1"/>
      <w:marLeft w:val="0"/>
      <w:marRight w:val="0"/>
      <w:marTop w:val="0"/>
      <w:marBottom w:val="0"/>
      <w:divBdr>
        <w:top w:val="none" w:sz="0" w:space="0" w:color="auto"/>
        <w:left w:val="none" w:sz="0" w:space="0" w:color="auto"/>
        <w:bottom w:val="none" w:sz="0" w:space="0" w:color="auto"/>
        <w:right w:val="none" w:sz="0" w:space="0" w:color="auto"/>
      </w:divBdr>
      <w:divsChild>
        <w:div w:id="1350985050">
          <w:marLeft w:val="0"/>
          <w:marRight w:val="0"/>
          <w:marTop w:val="0"/>
          <w:marBottom w:val="0"/>
          <w:divBdr>
            <w:top w:val="none" w:sz="0" w:space="0" w:color="auto"/>
            <w:left w:val="none" w:sz="0" w:space="0" w:color="auto"/>
            <w:bottom w:val="none" w:sz="0" w:space="0" w:color="auto"/>
            <w:right w:val="none" w:sz="0" w:space="0" w:color="auto"/>
          </w:divBdr>
        </w:div>
        <w:div w:id="1910729172">
          <w:marLeft w:val="0"/>
          <w:marRight w:val="0"/>
          <w:marTop w:val="0"/>
          <w:marBottom w:val="0"/>
          <w:divBdr>
            <w:top w:val="none" w:sz="0" w:space="0" w:color="auto"/>
            <w:left w:val="none" w:sz="0" w:space="0" w:color="auto"/>
            <w:bottom w:val="none" w:sz="0" w:space="0" w:color="auto"/>
            <w:right w:val="none" w:sz="0" w:space="0" w:color="auto"/>
          </w:divBdr>
        </w:div>
      </w:divsChild>
    </w:div>
    <w:div w:id="701245112">
      <w:bodyDiv w:val="1"/>
      <w:marLeft w:val="0"/>
      <w:marRight w:val="0"/>
      <w:marTop w:val="0"/>
      <w:marBottom w:val="0"/>
      <w:divBdr>
        <w:top w:val="none" w:sz="0" w:space="0" w:color="auto"/>
        <w:left w:val="none" w:sz="0" w:space="0" w:color="auto"/>
        <w:bottom w:val="none" w:sz="0" w:space="0" w:color="auto"/>
        <w:right w:val="none" w:sz="0" w:space="0" w:color="auto"/>
      </w:divBdr>
    </w:div>
    <w:div w:id="783814567">
      <w:bodyDiv w:val="1"/>
      <w:marLeft w:val="0"/>
      <w:marRight w:val="0"/>
      <w:marTop w:val="0"/>
      <w:marBottom w:val="0"/>
      <w:divBdr>
        <w:top w:val="none" w:sz="0" w:space="0" w:color="auto"/>
        <w:left w:val="none" w:sz="0" w:space="0" w:color="auto"/>
        <w:bottom w:val="none" w:sz="0" w:space="0" w:color="auto"/>
        <w:right w:val="none" w:sz="0" w:space="0" w:color="auto"/>
      </w:divBdr>
    </w:div>
    <w:div w:id="895898052">
      <w:bodyDiv w:val="1"/>
      <w:marLeft w:val="0"/>
      <w:marRight w:val="0"/>
      <w:marTop w:val="0"/>
      <w:marBottom w:val="0"/>
      <w:divBdr>
        <w:top w:val="none" w:sz="0" w:space="0" w:color="auto"/>
        <w:left w:val="none" w:sz="0" w:space="0" w:color="auto"/>
        <w:bottom w:val="none" w:sz="0" w:space="0" w:color="auto"/>
        <w:right w:val="none" w:sz="0" w:space="0" w:color="auto"/>
      </w:divBdr>
    </w:div>
    <w:div w:id="945573600">
      <w:bodyDiv w:val="1"/>
      <w:marLeft w:val="0"/>
      <w:marRight w:val="0"/>
      <w:marTop w:val="0"/>
      <w:marBottom w:val="0"/>
      <w:divBdr>
        <w:top w:val="none" w:sz="0" w:space="0" w:color="auto"/>
        <w:left w:val="none" w:sz="0" w:space="0" w:color="auto"/>
        <w:bottom w:val="none" w:sz="0" w:space="0" w:color="auto"/>
        <w:right w:val="none" w:sz="0" w:space="0" w:color="auto"/>
      </w:divBdr>
    </w:div>
    <w:div w:id="1195925638">
      <w:bodyDiv w:val="1"/>
      <w:marLeft w:val="0"/>
      <w:marRight w:val="0"/>
      <w:marTop w:val="0"/>
      <w:marBottom w:val="0"/>
      <w:divBdr>
        <w:top w:val="none" w:sz="0" w:space="0" w:color="auto"/>
        <w:left w:val="none" w:sz="0" w:space="0" w:color="auto"/>
        <w:bottom w:val="none" w:sz="0" w:space="0" w:color="auto"/>
        <w:right w:val="none" w:sz="0" w:space="0" w:color="auto"/>
      </w:divBdr>
    </w:div>
    <w:div w:id="1228303444">
      <w:bodyDiv w:val="1"/>
      <w:marLeft w:val="0"/>
      <w:marRight w:val="0"/>
      <w:marTop w:val="0"/>
      <w:marBottom w:val="0"/>
      <w:divBdr>
        <w:top w:val="none" w:sz="0" w:space="0" w:color="auto"/>
        <w:left w:val="none" w:sz="0" w:space="0" w:color="auto"/>
        <w:bottom w:val="none" w:sz="0" w:space="0" w:color="auto"/>
        <w:right w:val="none" w:sz="0" w:space="0" w:color="auto"/>
      </w:divBdr>
    </w:div>
    <w:div w:id="1285237218">
      <w:bodyDiv w:val="1"/>
      <w:marLeft w:val="0"/>
      <w:marRight w:val="0"/>
      <w:marTop w:val="0"/>
      <w:marBottom w:val="0"/>
      <w:divBdr>
        <w:top w:val="none" w:sz="0" w:space="0" w:color="auto"/>
        <w:left w:val="none" w:sz="0" w:space="0" w:color="auto"/>
        <w:bottom w:val="none" w:sz="0" w:space="0" w:color="auto"/>
        <w:right w:val="none" w:sz="0" w:space="0" w:color="auto"/>
      </w:divBdr>
    </w:div>
    <w:div w:id="1695837254">
      <w:bodyDiv w:val="1"/>
      <w:marLeft w:val="0"/>
      <w:marRight w:val="0"/>
      <w:marTop w:val="0"/>
      <w:marBottom w:val="0"/>
      <w:divBdr>
        <w:top w:val="none" w:sz="0" w:space="0" w:color="auto"/>
        <w:left w:val="none" w:sz="0" w:space="0" w:color="auto"/>
        <w:bottom w:val="none" w:sz="0" w:space="0" w:color="auto"/>
        <w:right w:val="none" w:sz="0" w:space="0" w:color="auto"/>
      </w:divBdr>
    </w:div>
    <w:div w:id="1882286727">
      <w:bodyDiv w:val="1"/>
      <w:marLeft w:val="0"/>
      <w:marRight w:val="0"/>
      <w:marTop w:val="0"/>
      <w:marBottom w:val="0"/>
      <w:divBdr>
        <w:top w:val="none" w:sz="0" w:space="0" w:color="auto"/>
        <w:left w:val="none" w:sz="0" w:space="0" w:color="auto"/>
        <w:bottom w:val="none" w:sz="0" w:space="0" w:color="auto"/>
        <w:right w:val="none" w:sz="0" w:space="0" w:color="auto"/>
      </w:divBdr>
    </w:div>
    <w:div w:id="204539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hyperlink" Target="http://help.hipposolutions.com/Reports.html" TargetMode="External"/><Relationship Id="rId21" Type="http://schemas.openxmlformats.org/officeDocument/2006/relationships/hyperlink" Target="http://help.hipposolutions.com/Projects.html" TargetMode="External"/><Relationship Id="rId34" Type="http://schemas.openxmlformats.org/officeDocument/2006/relationships/image" Target="media/image20.png"/><Relationship Id="rId42" Type="http://schemas.openxmlformats.org/officeDocument/2006/relationships/hyperlink" Target="http://help.hipposolutions.com/Step-1-Enter-Report-Information.html" TargetMode="External"/><Relationship Id="rId47" Type="http://schemas.openxmlformats.org/officeDocument/2006/relationships/hyperlink" Target="http://help.hipposolutions.com/Step-5-Select-Sorting.html" TargetMode="External"/><Relationship Id="rId50" Type="http://schemas.openxmlformats.org/officeDocument/2006/relationships/hyperlink" Target="http://help.hipposolutions.com/Step-8-Enter-Object-Restrictions.htm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yperlink" Target="http://help.hipposolutions.com/Overview-of-Dependencies.html" TargetMode="Externa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yperlink" Target="http://help.hipposolutions.com/Step-3-Select-Field-Display-Order.html"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help.hipposolutions.com/Scheduling-with-Manual-Input.html" TargetMode="External"/><Relationship Id="rId44" Type="http://schemas.openxmlformats.org/officeDocument/2006/relationships/hyperlink" Target="http://help.hipposolutions.com/Step-2-Select-Fields-to-Display.html" TargetMode="External"/><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hyperlink" Target="http://help.hipposolutions.com/Step-2-Matrix-Report-Enter-Matrix-Options.html" TargetMode="External"/><Relationship Id="rId48" Type="http://schemas.openxmlformats.org/officeDocument/2006/relationships/hyperlink" Target="http://help.hipposolutions.com/Step-6-Select-Groupings.html" TargetMode="External"/><Relationship Id="rId8" Type="http://schemas.openxmlformats.org/officeDocument/2006/relationships/image" Target="media/image1.png"/><Relationship Id="rId51" Type="http://schemas.openxmlformats.org/officeDocument/2006/relationships/hyperlink" Target="http://help.hipposolutions.com/Step-9-Enter-Chart-Options.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help.hipposolutions.com/Portfolios.html" TargetMode="External"/><Relationship Id="rId33" Type="http://schemas.openxmlformats.org/officeDocument/2006/relationships/hyperlink" Target="http://help.hipposolutions.com/Overview-of-Dependencies.html" TargetMode="External"/><Relationship Id="rId38" Type="http://schemas.openxmlformats.org/officeDocument/2006/relationships/image" Target="media/image24.png"/><Relationship Id="rId46" Type="http://schemas.openxmlformats.org/officeDocument/2006/relationships/hyperlink" Target="http://help.hipposolutions.com/Step-4-Select-Field-Preferences.html" TargetMode="External"/><Relationship Id="rId20" Type="http://schemas.openxmlformats.org/officeDocument/2006/relationships/image" Target="media/image12.png"/><Relationship Id="rId41" Type="http://schemas.openxmlformats.org/officeDocument/2006/relationships/hyperlink" Target="http://help.hipposolutions.com/Report-Types.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hyperlink" Target="http://help.hipposolutions.com/Formatting-Excel-Files-for-Upload.html" TargetMode="External"/><Relationship Id="rId36" Type="http://schemas.openxmlformats.org/officeDocument/2006/relationships/image" Target="media/image22.png"/><Relationship Id="rId49" Type="http://schemas.openxmlformats.org/officeDocument/2006/relationships/hyperlink" Target="http://help.hipposolutions.com/Step-7-Enter-Field-Criter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8DD66-9647-4E83-AF39-1DCD3718E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3029</Words>
  <Characters>17268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Herbst</dc:creator>
  <cp:keywords/>
  <dc:description/>
  <cp:lastModifiedBy>Laura Herbst</cp:lastModifiedBy>
  <cp:revision>6</cp:revision>
  <cp:lastPrinted>2014-07-24T14:08:00Z</cp:lastPrinted>
  <dcterms:created xsi:type="dcterms:W3CDTF">2014-12-10T18:28:00Z</dcterms:created>
  <dcterms:modified xsi:type="dcterms:W3CDTF">2014-12-29T17:54:00Z</dcterms:modified>
</cp:coreProperties>
</file>