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844A" w14:textId="77777777" w:rsidR="0085341C" w:rsidRPr="004B13F6" w:rsidRDefault="0085341C" w:rsidP="0085341C">
      <w:pPr>
        <w:jc w:val="center"/>
        <w:rPr>
          <w:rFonts w:ascii="Century" w:hAnsi="Century" w:cs="AngsanaUPC"/>
          <w:b/>
          <w:sz w:val="44"/>
          <w:szCs w:val="44"/>
        </w:rPr>
      </w:pPr>
      <w:r w:rsidRPr="004B13F6">
        <w:rPr>
          <w:rFonts w:ascii="Century" w:hAnsi="Century" w:cs="AngsanaUPC"/>
          <w:b/>
          <w:sz w:val="44"/>
          <w:szCs w:val="44"/>
        </w:rPr>
        <w:t>Henry County Junior Fair Rabbit Show</w:t>
      </w:r>
    </w:p>
    <w:p w14:paraId="38D9EC5E" w14:textId="77777777" w:rsidR="0085341C" w:rsidRPr="004B13F6" w:rsidRDefault="0085341C" w:rsidP="0085341C">
      <w:pPr>
        <w:jc w:val="center"/>
        <w:rPr>
          <w:rFonts w:ascii="Century" w:hAnsi="Century" w:cs="AngsanaUPC"/>
          <w:b/>
          <w:sz w:val="44"/>
          <w:szCs w:val="44"/>
        </w:rPr>
      </w:pPr>
      <w:r w:rsidRPr="004B13F6">
        <w:rPr>
          <w:rFonts w:ascii="Century" w:hAnsi="Century" w:cs="AngsanaUPC"/>
          <w:b/>
          <w:sz w:val="44"/>
          <w:szCs w:val="44"/>
        </w:rPr>
        <w:t>Friday August 12,2022 at 9:00am</w:t>
      </w:r>
    </w:p>
    <w:p w14:paraId="1B4D91B1" w14:textId="77777777" w:rsidR="0085341C" w:rsidRPr="004B13F6" w:rsidRDefault="0085341C" w:rsidP="0085341C">
      <w:pPr>
        <w:jc w:val="center"/>
        <w:rPr>
          <w:rFonts w:ascii="Century" w:hAnsi="Century" w:cs="AngsanaUPC"/>
          <w:b/>
          <w:sz w:val="16"/>
          <w:szCs w:val="16"/>
        </w:rPr>
      </w:pPr>
    </w:p>
    <w:p w14:paraId="09DAE7FB" w14:textId="77777777" w:rsidR="0085341C" w:rsidRPr="004B13F6" w:rsidRDefault="0085341C" w:rsidP="0085341C">
      <w:pPr>
        <w:jc w:val="center"/>
        <w:rPr>
          <w:rFonts w:ascii="Century" w:hAnsi="Century"/>
          <w:sz w:val="28"/>
          <w:szCs w:val="28"/>
        </w:rPr>
      </w:pPr>
      <w:r w:rsidRPr="004B13F6">
        <w:rPr>
          <w:rFonts w:ascii="Century" w:hAnsi="Century" w:cs="AngsanaUPC"/>
          <w:i/>
          <w:sz w:val="28"/>
          <w:szCs w:val="28"/>
        </w:rPr>
        <w:t>TWO TABLES WILL BE SHOWING CONCURRENTLY.</w:t>
      </w:r>
    </w:p>
    <w:p w14:paraId="2E022FE6" w14:textId="77777777" w:rsidR="0085341C" w:rsidRPr="004B13F6" w:rsidRDefault="0085341C" w:rsidP="0085341C">
      <w:pPr>
        <w:jc w:val="center"/>
        <w:rPr>
          <w:rFonts w:ascii="Century" w:hAnsi="Century"/>
          <w:sz w:val="28"/>
          <w:szCs w:val="28"/>
        </w:rPr>
      </w:pPr>
      <w:r w:rsidRPr="004B13F6">
        <w:rPr>
          <w:rFonts w:ascii="Century" w:hAnsi="Century"/>
          <w:sz w:val="28"/>
          <w:szCs w:val="28"/>
        </w:rPr>
        <w:t xml:space="preserve"> Tables are subject to change due to pace of show and judge’s preference</w:t>
      </w:r>
    </w:p>
    <w:p w14:paraId="24F4485F" w14:textId="77777777" w:rsidR="0085341C" w:rsidRPr="004B13F6" w:rsidRDefault="0085341C" w:rsidP="0085341C">
      <w:pPr>
        <w:jc w:val="center"/>
        <w:rPr>
          <w:rFonts w:ascii="Century" w:hAnsi="Century"/>
          <w:sz w:val="16"/>
          <w:szCs w:val="16"/>
        </w:rPr>
      </w:pPr>
    </w:p>
    <w:p w14:paraId="4A8938BB" w14:textId="77777777" w:rsidR="0085341C" w:rsidRPr="004B13F6" w:rsidRDefault="0085341C" w:rsidP="0085341C">
      <w:pPr>
        <w:jc w:val="center"/>
        <w:rPr>
          <w:rFonts w:ascii="Century" w:hAnsi="Century" w:cs="AngsanaUPC"/>
          <w:b/>
          <w:sz w:val="40"/>
          <w:szCs w:val="40"/>
          <w:u w:val="single"/>
        </w:rPr>
      </w:pPr>
      <w:r w:rsidRPr="004B13F6">
        <w:rPr>
          <w:rFonts w:ascii="Century" w:hAnsi="Century" w:cs="AngsanaUPC"/>
          <w:i/>
          <w:sz w:val="40"/>
          <w:szCs w:val="40"/>
        </w:rPr>
        <w:t xml:space="preserve">   </w:t>
      </w:r>
      <w:r w:rsidRPr="004B13F6">
        <w:rPr>
          <w:rFonts w:ascii="Century" w:hAnsi="Century" w:cs="AngsanaUPC"/>
          <w:b/>
          <w:sz w:val="40"/>
          <w:szCs w:val="40"/>
          <w:u w:val="single"/>
        </w:rPr>
        <w:t>Showmanship</w:t>
      </w:r>
    </w:p>
    <w:p w14:paraId="0D523E12" w14:textId="77777777" w:rsidR="0085341C" w:rsidRPr="004B13F6" w:rsidRDefault="0085341C" w:rsidP="0085341C">
      <w:pPr>
        <w:tabs>
          <w:tab w:val="left" w:pos="-180"/>
        </w:tabs>
        <w:jc w:val="center"/>
        <w:rPr>
          <w:rFonts w:ascii="Century" w:hAnsi="Century" w:cs="AngsanaUPC"/>
          <w:b/>
          <w:sz w:val="28"/>
          <w:szCs w:val="28"/>
        </w:rPr>
      </w:pPr>
      <w:r w:rsidRPr="004B13F6">
        <w:rPr>
          <w:rFonts w:ascii="Century" w:hAnsi="Century" w:cs="AngsanaUPC"/>
          <w:b/>
          <w:sz w:val="28"/>
          <w:szCs w:val="28"/>
        </w:rPr>
        <w:t>Senior Showmanship Table A</w:t>
      </w:r>
      <w:r w:rsidRPr="004B13F6">
        <w:rPr>
          <w:rFonts w:ascii="Century" w:hAnsi="Century" w:cs="AngsanaUPC"/>
          <w:sz w:val="28"/>
          <w:szCs w:val="28"/>
        </w:rPr>
        <w:t xml:space="preserve"> (15 to 18 years of age as of January 1</w:t>
      </w:r>
      <w:r w:rsidRPr="004B13F6">
        <w:rPr>
          <w:rFonts w:ascii="Century" w:hAnsi="Century" w:cs="AngsanaUPC"/>
          <w:sz w:val="28"/>
          <w:szCs w:val="28"/>
          <w:vertAlign w:val="superscript"/>
        </w:rPr>
        <w:t>st</w:t>
      </w:r>
      <w:r w:rsidRPr="004B13F6">
        <w:rPr>
          <w:rFonts w:ascii="Century" w:hAnsi="Century" w:cs="AngsanaUPC"/>
          <w:sz w:val="28"/>
          <w:szCs w:val="28"/>
        </w:rPr>
        <w:t>)</w:t>
      </w:r>
    </w:p>
    <w:p w14:paraId="2723EDBD" w14:textId="77777777" w:rsidR="0085341C" w:rsidRPr="004B13F6" w:rsidRDefault="0085341C" w:rsidP="0085341C">
      <w:pPr>
        <w:tabs>
          <w:tab w:val="left" w:pos="-180"/>
        </w:tabs>
        <w:jc w:val="center"/>
        <w:rPr>
          <w:rFonts w:ascii="Century" w:hAnsi="Century" w:cs="AngsanaUPC"/>
          <w:b/>
          <w:sz w:val="28"/>
          <w:szCs w:val="28"/>
        </w:rPr>
      </w:pPr>
      <w:r w:rsidRPr="004B13F6">
        <w:rPr>
          <w:rFonts w:ascii="Century" w:hAnsi="Century" w:cs="AngsanaUPC"/>
          <w:b/>
          <w:sz w:val="28"/>
          <w:szCs w:val="28"/>
        </w:rPr>
        <w:t>Intermediate Showmanship Table B</w:t>
      </w:r>
      <w:r w:rsidRPr="004B13F6">
        <w:rPr>
          <w:rFonts w:ascii="Century" w:hAnsi="Century" w:cs="AngsanaUPC"/>
          <w:sz w:val="28"/>
          <w:szCs w:val="28"/>
        </w:rPr>
        <w:t xml:space="preserve"> (12 to 14 years of age as of January 1</w:t>
      </w:r>
      <w:r w:rsidRPr="004B13F6">
        <w:rPr>
          <w:rFonts w:ascii="Century" w:hAnsi="Century" w:cs="AngsanaUPC"/>
          <w:sz w:val="28"/>
          <w:szCs w:val="28"/>
          <w:vertAlign w:val="superscript"/>
        </w:rPr>
        <w:t>st</w:t>
      </w:r>
      <w:r w:rsidRPr="004B13F6">
        <w:rPr>
          <w:rFonts w:ascii="Century" w:hAnsi="Century" w:cs="AngsanaUPC"/>
          <w:sz w:val="28"/>
          <w:szCs w:val="28"/>
        </w:rPr>
        <w:t>)</w:t>
      </w:r>
    </w:p>
    <w:p w14:paraId="28644427" w14:textId="77777777" w:rsidR="0085341C" w:rsidRPr="004B13F6" w:rsidRDefault="0085341C" w:rsidP="0085341C">
      <w:pPr>
        <w:tabs>
          <w:tab w:val="left" w:pos="-180"/>
        </w:tabs>
        <w:jc w:val="center"/>
        <w:rPr>
          <w:rFonts w:ascii="Century" w:hAnsi="Century" w:cs="AngsanaUPC"/>
          <w:b/>
          <w:sz w:val="28"/>
          <w:szCs w:val="28"/>
        </w:rPr>
      </w:pPr>
      <w:r w:rsidRPr="004B13F6">
        <w:rPr>
          <w:rFonts w:ascii="Century" w:hAnsi="Century" w:cs="AngsanaUPC"/>
          <w:b/>
          <w:sz w:val="28"/>
          <w:szCs w:val="28"/>
        </w:rPr>
        <w:t xml:space="preserve">Junior Showmanship Table A </w:t>
      </w:r>
      <w:r w:rsidRPr="004B13F6">
        <w:rPr>
          <w:rFonts w:ascii="Century" w:hAnsi="Century" w:cs="AngsanaUPC"/>
          <w:sz w:val="28"/>
          <w:szCs w:val="28"/>
        </w:rPr>
        <w:t>(9 to 11 years of age as of January 1</w:t>
      </w:r>
      <w:r w:rsidRPr="004B13F6">
        <w:rPr>
          <w:rFonts w:ascii="Century" w:hAnsi="Century" w:cs="AngsanaUPC"/>
          <w:sz w:val="28"/>
          <w:szCs w:val="28"/>
          <w:vertAlign w:val="superscript"/>
        </w:rPr>
        <w:t>st</w:t>
      </w:r>
      <w:r w:rsidRPr="004B13F6">
        <w:rPr>
          <w:rFonts w:ascii="Century" w:hAnsi="Century" w:cs="AngsanaUPC"/>
          <w:sz w:val="28"/>
          <w:szCs w:val="28"/>
        </w:rPr>
        <w:t>)</w:t>
      </w:r>
    </w:p>
    <w:p w14:paraId="29975380" w14:textId="77777777" w:rsidR="0085341C" w:rsidRPr="004B13F6" w:rsidRDefault="0085341C" w:rsidP="0085341C">
      <w:pPr>
        <w:tabs>
          <w:tab w:val="left" w:pos="-180"/>
        </w:tabs>
        <w:jc w:val="center"/>
        <w:rPr>
          <w:rFonts w:ascii="Century" w:hAnsi="Century" w:cs="AngsanaUPC"/>
          <w:b/>
          <w:sz w:val="28"/>
          <w:szCs w:val="28"/>
        </w:rPr>
      </w:pPr>
      <w:r w:rsidRPr="00EF48D1">
        <w:rPr>
          <w:rFonts w:ascii="Century" w:hAnsi="Century" w:cs="AngsanaUPC"/>
          <w:b/>
          <w:sz w:val="28"/>
          <w:szCs w:val="28"/>
        </w:rPr>
        <w:t>Beginner Showmanship</w:t>
      </w:r>
      <w:r w:rsidRPr="004B13F6">
        <w:rPr>
          <w:rFonts w:ascii="Century" w:hAnsi="Century" w:cs="AngsanaUPC"/>
          <w:b/>
          <w:sz w:val="28"/>
          <w:szCs w:val="28"/>
        </w:rPr>
        <w:t xml:space="preserve"> </w:t>
      </w:r>
      <w:r w:rsidRPr="00EF48D1">
        <w:rPr>
          <w:rFonts w:ascii="Century" w:hAnsi="Century" w:cs="AngsanaUPC"/>
          <w:b/>
          <w:sz w:val="28"/>
          <w:szCs w:val="28"/>
        </w:rPr>
        <w:t>Table B</w:t>
      </w:r>
    </w:p>
    <w:p w14:paraId="2D6B2C58" w14:textId="77777777" w:rsidR="0085341C" w:rsidRPr="004B13F6" w:rsidRDefault="0085341C" w:rsidP="0085341C">
      <w:pPr>
        <w:tabs>
          <w:tab w:val="left" w:pos="-180"/>
        </w:tabs>
        <w:jc w:val="center"/>
        <w:rPr>
          <w:rFonts w:ascii="Century" w:hAnsi="Century" w:cs="AngsanaUPC"/>
          <w:bCs/>
          <w:sz w:val="28"/>
          <w:szCs w:val="28"/>
        </w:rPr>
      </w:pPr>
      <w:r w:rsidRPr="00EF48D1">
        <w:rPr>
          <w:rFonts w:ascii="Century" w:hAnsi="Century" w:cs="AngsanaUPC"/>
          <w:bCs/>
          <w:sz w:val="28"/>
          <w:szCs w:val="28"/>
        </w:rPr>
        <w:t>(8 or 9 years of age as of January 1</w:t>
      </w:r>
      <w:r w:rsidRPr="00EF48D1">
        <w:rPr>
          <w:rFonts w:ascii="Century" w:hAnsi="Century" w:cs="AngsanaUPC"/>
          <w:bCs/>
          <w:sz w:val="28"/>
          <w:szCs w:val="28"/>
          <w:vertAlign w:val="superscript"/>
        </w:rPr>
        <w:t>st</w:t>
      </w:r>
      <w:r w:rsidRPr="00EF48D1">
        <w:rPr>
          <w:rFonts w:ascii="Century" w:hAnsi="Century" w:cs="AngsanaUPC"/>
          <w:bCs/>
          <w:sz w:val="28"/>
          <w:szCs w:val="28"/>
        </w:rPr>
        <w:t xml:space="preserve"> &amp; 1</w:t>
      </w:r>
      <w:r w:rsidRPr="00EF48D1">
        <w:rPr>
          <w:rFonts w:ascii="Century" w:hAnsi="Century" w:cs="AngsanaUPC"/>
          <w:bCs/>
          <w:sz w:val="28"/>
          <w:szCs w:val="28"/>
          <w:vertAlign w:val="superscript"/>
        </w:rPr>
        <w:t xml:space="preserve">st </w:t>
      </w:r>
      <w:r w:rsidRPr="00EF48D1">
        <w:rPr>
          <w:rFonts w:ascii="Century" w:hAnsi="Century" w:cs="AngsanaUPC"/>
          <w:bCs/>
          <w:sz w:val="28"/>
          <w:szCs w:val="28"/>
        </w:rPr>
        <w:t>year in project)</w:t>
      </w:r>
    </w:p>
    <w:p w14:paraId="0390F374" w14:textId="77777777" w:rsidR="0085341C" w:rsidRPr="00EF48D1" w:rsidRDefault="0085341C" w:rsidP="0085341C">
      <w:pPr>
        <w:tabs>
          <w:tab w:val="left" w:pos="-180"/>
        </w:tabs>
        <w:jc w:val="center"/>
        <w:rPr>
          <w:rFonts w:ascii="Century" w:hAnsi="Century" w:cs="AngsanaUPC"/>
          <w:bCs/>
          <w:sz w:val="16"/>
          <w:szCs w:val="16"/>
        </w:rPr>
      </w:pPr>
    </w:p>
    <w:p w14:paraId="6AD8678E" w14:textId="77777777" w:rsidR="0085341C" w:rsidRPr="004B13F6" w:rsidRDefault="0085341C" w:rsidP="0085341C">
      <w:pPr>
        <w:suppressAutoHyphens w:val="0"/>
        <w:jc w:val="center"/>
        <w:rPr>
          <w:rFonts w:ascii="Century" w:hAnsi="Century" w:cs="AngsanaUPC"/>
          <w:b/>
          <w:sz w:val="40"/>
          <w:szCs w:val="40"/>
          <w:u w:val="single"/>
        </w:rPr>
      </w:pPr>
      <w:r w:rsidRPr="004B13F6">
        <w:rPr>
          <w:rFonts w:ascii="Century" w:hAnsi="Century" w:cs="AngsanaUPC"/>
          <w:b/>
          <w:sz w:val="40"/>
          <w:szCs w:val="40"/>
          <w:u w:val="single"/>
        </w:rPr>
        <w:t xml:space="preserve">Breeding Classes </w:t>
      </w:r>
    </w:p>
    <w:p w14:paraId="0B099831" w14:textId="77777777" w:rsidR="0085341C" w:rsidRPr="004B13F6" w:rsidRDefault="0085341C" w:rsidP="0085341C">
      <w:pPr>
        <w:suppressAutoHyphens w:val="0"/>
        <w:jc w:val="center"/>
        <w:rPr>
          <w:rFonts w:ascii="Century" w:hAnsi="Century" w:cs="AngsanaUPC"/>
          <w:sz w:val="28"/>
          <w:szCs w:val="28"/>
        </w:rPr>
      </w:pPr>
      <w:r w:rsidRPr="004B13F6">
        <w:rPr>
          <w:rFonts w:ascii="Century" w:hAnsi="Century" w:cs="AngsanaUPC"/>
          <w:sz w:val="28"/>
          <w:szCs w:val="28"/>
        </w:rPr>
        <w:t xml:space="preserve">Order for each breed senior buck, senior doe, 6-8 buck, 6-8 Doe (class 6 only), Jr buck, Jr doe </w:t>
      </w:r>
    </w:p>
    <w:p w14:paraId="0A204EF8" w14:textId="77777777" w:rsidR="0085341C" w:rsidRPr="004B13F6" w:rsidRDefault="0085341C" w:rsidP="0085341C">
      <w:pPr>
        <w:ind w:left="-180" w:hanging="180"/>
        <w:jc w:val="center"/>
        <w:rPr>
          <w:rFonts w:ascii="Century" w:hAnsi="Century" w:cs="AngsanaUPC"/>
          <w:sz w:val="28"/>
          <w:szCs w:val="28"/>
        </w:rPr>
      </w:pPr>
      <w:bookmarkStart w:id="0" w:name="_Hlk108372066"/>
      <w:r w:rsidRPr="004B13F6">
        <w:rPr>
          <w:rFonts w:ascii="Century" w:hAnsi="Century" w:cs="AngsanaUPC"/>
          <w:sz w:val="28"/>
          <w:szCs w:val="28"/>
        </w:rPr>
        <w:t xml:space="preserve">Place 1-5 if applicable, &amp; </w:t>
      </w:r>
      <w:r w:rsidRPr="004B13F6">
        <w:rPr>
          <w:rFonts w:ascii="Century" w:hAnsi="Century" w:cs="AngsanaUPC"/>
          <w:bCs/>
          <w:sz w:val="28"/>
          <w:szCs w:val="28"/>
        </w:rPr>
        <w:t>Champion &amp; Reserve Champion of each breed.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341C" w:rsidRPr="004B13F6" w14:paraId="0763E39F" w14:textId="77777777" w:rsidTr="00E7269E">
        <w:tc>
          <w:tcPr>
            <w:tcW w:w="5395" w:type="dxa"/>
          </w:tcPr>
          <w:bookmarkEnd w:id="0"/>
          <w:p w14:paraId="1482384B" w14:textId="77777777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>Table A</w:t>
            </w:r>
          </w:p>
        </w:tc>
        <w:tc>
          <w:tcPr>
            <w:tcW w:w="5395" w:type="dxa"/>
          </w:tcPr>
          <w:p w14:paraId="62B65190" w14:textId="77777777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Table B </w:t>
            </w:r>
          </w:p>
        </w:tc>
      </w:tr>
      <w:tr w:rsidR="0085341C" w:rsidRPr="004B13F6" w14:paraId="682B6246" w14:textId="77777777" w:rsidTr="00E7269E">
        <w:tc>
          <w:tcPr>
            <w:tcW w:w="5395" w:type="dxa"/>
          </w:tcPr>
          <w:p w14:paraId="1E200A3A" w14:textId="6FBAA7D1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  <w:highlight w:val="yellow"/>
                <w:u w:val="single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Angora </w:t>
            </w:r>
          </w:p>
        </w:tc>
        <w:tc>
          <w:tcPr>
            <w:tcW w:w="5395" w:type="dxa"/>
          </w:tcPr>
          <w:p w14:paraId="4E352724" w14:textId="0E1CBDF1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  <w:u w:val="single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Californian </w:t>
            </w:r>
          </w:p>
        </w:tc>
      </w:tr>
      <w:tr w:rsidR="0085341C" w:rsidRPr="004B13F6" w14:paraId="4A0EF082" w14:textId="77777777" w:rsidTr="00E7269E">
        <w:tc>
          <w:tcPr>
            <w:tcW w:w="5395" w:type="dxa"/>
          </w:tcPr>
          <w:p w14:paraId="6365FB3B" w14:textId="66C4E214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  <w:highlight w:val="yellow"/>
                <w:u w:val="single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Champagne d’ Argent </w:t>
            </w:r>
          </w:p>
        </w:tc>
        <w:tc>
          <w:tcPr>
            <w:tcW w:w="5395" w:type="dxa"/>
          </w:tcPr>
          <w:p w14:paraId="5A640489" w14:textId="7FAF8869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  <w:highlight w:val="yellow"/>
                <w:u w:val="single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Cinnamon </w:t>
            </w:r>
          </w:p>
        </w:tc>
      </w:tr>
      <w:tr w:rsidR="0085341C" w:rsidRPr="004B13F6" w14:paraId="5EF1C070" w14:textId="77777777" w:rsidTr="00E7269E">
        <w:tc>
          <w:tcPr>
            <w:tcW w:w="5395" w:type="dxa"/>
          </w:tcPr>
          <w:p w14:paraId="3A2D84EB" w14:textId="2A21FB80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  <w:u w:val="single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Dutch </w:t>
            </w:r>
          </w:p>
        </w:tc>
        <w:tc>
          <w:tcPr>
            <w:tcW w:w="5395" w:type="dxa"/>
          </w:tcPr>
          <w:p w14:paraId="7F50EF1A" w14:textId="0C111763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  <w:highlight w:val="yellow"/>
                <w:u w:val="single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Dwarf </w:t>
            </w:r>
            <w:proofErr w:type="spellStart"/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>Hotot</w:t>
            </w:r>
            <w:proofErr w:type="spellEnd"/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 </w:t>
            </w:r>
          </w:p>
        </w:tc>
      </w:tr>
      <w:tr w:rsidR="0085341C" w:rsidRPr="004B13F6" w14:paraId="474085F8" w14:textId="77777777" w:rsidTr="00E7269E">
        <w:tc>
          <w:tcPr>
            <w:tcW w:w="5395" w:type="dxa"/>
          </w:tcPr>
          <w:p w14:paraId="7B707C99" w14:textId="74BA15FE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Holland Lop </w:t>
            </w:r>
          </w:p>
        </w:tc>
        <w:tc>
          <w:tcPr>
            <w:tcW w:w="5395" w:type="dxa"/>
          </w:tcPr>
          <w:p w14:paraId="2568F9B6" w14:textId="06BAF288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Jersey Wooly </w:t>
            </w:r>
          </w:p>
        </w:tc>
      </w:tr>
      <w:tr w:rsidR="0085341C" w:rsidRPr="004B13F6" w14:paraId="5D1FE3D5" w14:textId="77777777" w:rsidTr="00E7269E">
        <w:tc>
          <w:tcPr>
            <w:tcW w:w="5395" w:type="dxa"/>
          </w:tcPr>
          <w:p w14:paraId="1160668B" w14:textId="21EAAFD4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Lion Head </w:t>
            </w:r>
          </w:p>
        </w:tc>
        <w:tc>
          <w:tcPr>
            <w:tcW w:w="5395" w:type="dxa"/>
          </w:tcPr>
          <w:p w14:paraId="3A4AA81B" w14:textId="4CF6FC69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Mini Lop </w:t>
            </w:r>
          </w:p>
        </w:tc>
      </w:tr>
      <w:tr w:rsidR="0085341C" w:rsidRPr="004B13F6" w14:paraId="113B8548" w14:textId="77777777" w:rsidTr="00E7269E">
        <w:tc>
          <w:tcPr>
            <w:tcW w:w="5395" w:type="dxa"/>
          </w:tcPr>
          <w:p w14:paraId="2B743BEB" w14:textId="436829EA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Mini Rex </w:t>
            </w:r>
          </w:p>
        </w:tc>
        <w:tc>
          <w:tcPr>
            <w:tcW w:w="5395" w:type="dxa"/>
          </w:tcPr>
          <w:p w14:paraId="252B8289" w14:textId="3A3E1A0B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Netherland Dwarf </w:t>
            </w:r>
          </w:p>
        </w:tc>
      </w:tr>
      <w:tr w:rsidR="0085341C" w:rsidRPr="004B13F6" w14:paraId="78A7C938" w14:textId="77777777" w:rsidTr="00E7269E">
        <w:tc>
          <w:tcPr>
            <w:tcW w:w="5395" w:type="dxa"/>
          </w:tcPr>
          <w:p w14:paraId="3374E7E2" w14:textId="77777777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14:paraId="26F0A2F1" w14:textId="7B79DFED" w:rsidR="0085341C" w:rsidRPr="004B13F6" w:rsidRDefault="0085341C" w:rsidP="00E7269E">
            <w:pPr>
              <w:suppressAutoHyphens w:val="0"/>
              <w:jc w:val="center"/>
              <w:rPr>
                <w:rFonts w:ascii="Century" w:hAnsi="Century" w:cs="AngsanaUPC"/>
                <w:b/>
                <w:sz w:val="28"/>
                <w:szCs w:val="28"/>
              </w:rPr>
            </w:pPr>
            <w:r w:rsidRPr="004B13F6">
              <w:rPr>
                <w:rFonts w:ascii="Century" w:hAnsi="Century" w:cs="AngsanaUPC"/>
                <w:b/>
                <w:sz w:val="28"/>
                <w:szCs w:val="28"/>
              </w:rPr>
              <w:t xml:space="preserve">New Zealand </w:t>
            </w:r>
          </w:p>
        </w:tc>
      </w:tr>
    </w:tbl>
    <w:p w14:paraId="57DF6918" w14:textId="77777777" w:rsidR="0085341C" w:rsidRPr="004B13F6" w:rsidRDefault="0085341C" w:rsidP="0085341C">
      <w:pPr>
        <w:jc w:val="center"/>
        <w:rPr>
          <w:rFonts w:ascii="Century" w:hAnsi="Century" w:cs="AngsanaUPC"/>
          <w:bCs/>
          <w:sz w:val="28"/>
          <w:szCs w:val="28"/>
        </w:rPr>
      </w:pPr>
      <w:r w:rsidRPr="004B13F6">
        <w:rPr>
          <w:rFonts w:ascii="Century" w:hAnsi="Century" w:cs="AngsanaUPC"/>
          <w:bCs/>
          <w:sz w:val="28"/>
          <w:szCs w:val="28"/>
        </w:rPr>
        <w:t xml:space="preserve">Grand Champion </w:t>
      </w:r>
      <w:bookmarkStart w:id="1" w:name="_Hlk108103200"/>
      <w:r w:rsidRPr="004B13F6">
        <w:rPr>
          <w:rFonts w:ascii="Century" w:hAnsi="Century" w:cs="AngsanaUPC"/>
          <w:bCs/>
          <w:sz w:val="28"/>
          <w:szCs w:val="28"/>
        </w:rPr>
        <w:t xml:space="preserve">&amp; Reserve Grand Champion </w:t>
      </w:r>
      <w:bookmarkEnd w:id="1"/>
      <w:r w:rsidRPr="004B13F6">
        <w:rPr>
          <w:rFonts w:ascii="Century" w:hAnsi="Century" w:cs="AngsanaUPC"/>
          <w:bCs/>
          <w:sz w:val="28"/>
          <w:szCs w:val="28"/>
        </w:rPr>
        <w:t>Breeding</w:t>
      </w:r>
    </w:p>
    <w:p w14:paraId="30CFB262" w14:textId="77777777" w:rsidR="0085341C" w:rsidRPr="004B13F6" w:rsidRDefault="0085341C" w:rsidP="0085341C">
      <w:pPr>
        <w:jc w:val="center"/>
        <w:rPr>
          <w:rFonts w:ascii="Century" w:hAnsi="Century" w:cs="AngsanaUPC"/>
          <w:bCs/>
          <w:sz w:val="16"/>
          <w:szCs w:val="16"/>
        </w:rPr>
      </w:pPr>
    </w:p>
    <w:p w14:paraId="2AFB2C53" w14:textId="77777777" w:rsidR="0085341C" w:rsidRPr="004B13F6" w:rsidRDefault="0085341C" w:rsidP="0085341C">
      <w:pPr>
        <w:snapToGrid w:val="0"/>
        <w:jc w:val="center"/>
        <w:rPr>
          <w:rFonts w:ascii="Century" w:hAnsi="Century" w:cs="AngsanaUPC"/>
          <w:b/>
          <w:sz w:val="40"/>
          <w:szCs w:val="40"/>
          <w:u w:val="single"/>
        </w:rPr>
      </w:pPr>
      <w:r w:rsidRPr="004B13F6">
        <w:rPr>
          <w:rFonts w:ascii="Century" w:hAnsi="Century" w:cs="AngsanaUPC"/>
          <w:b/>
          <w:sz w:val="40"/>
          <w:szCs w:val="40"/>
          <w:u w:val="single"/>
        </w:rPr>
        <w:t xml:space="preserve">Doe and Litter </w:t>
      </w:r>
    </w:p>
    <w:p w14:paraId="00E03403" w14:textId="77777777" w:rsidR="0085341C" w:rsidRPr="004B13F6" w:rsidRDefault="0085341C" w:rsidP="0085341C">
      <w:pPr>
        <w:ind w:left="-180" w:hanging="180"/>
        <w:jc w:val="center"/>
        <w:rPr>
          <w:rFonts w:ascii="Century" w:hAnsi="Century" w:cs="AngsanaUPC"/>
          <w:b/>
          <w:sz w:val="28"/>
          <w:szCs w:val="28"/>
        </w:rPr>
      </w:pPr>
      <w:r w:rsidRPr="004B13F6">
        <w:rPr>
          <w:rFonts w:ascii="Century" w:hAnsi="Century" w:cs="AngsanaUPC"/>
          <w:bCs/>
          <w:sz w:val="28"/>
          <w:szCs w:val="28"/>
        </w:rPr>
        <w:t>(Will be judged at pen)</w:t>
      </w:r>
      <w:r w:rsidRPr="004B13F6">
        <w:rPr>
          <w:rFonts w:ascii="Century" w:hAnsi="Century" w:cs="AngsanaUPC"/>
          <w:sz w:val="28"/>
          <w:szCs w:val="28"/>
        </w:rPr>
        <w:t xml:space="preserve"> Place 1-5 if applicable</w:t>
      </w:r>
    </w:p>
    <w:p w14:paraId="343811FC" w14:textId="77777777" w:rsidR="0085341C" w:rsidRPr="004B13F6" w:rsidRDefault="0085341C" w:rsidP="0085341C">
      <w:pPr>
        <w:ind w:left="-360"/>
        <w:jc w:val="center"/>
        <w:rPr>
          <w:rFonts w:ascii="Century" w:hAnsi="Century" w:cs="AngsanaUPC"/>
          <w:bCs/>
          <w:sz w:val="28"/>
          <w:szCs w:val="28"/>
        </w:rPr>
      </w:pPr>
      <w:r w:rsidRPr="004B13F6">
        <w:rPr>
          <w:rFonts w:ascii="Century" w:hAnsi="Century" w:cs="AngsanaUPC"/>
          <w:bCs/>
          <w:sz w:val="28"/>
          <w:szCs w:val="28"/>
        </w:rPr>
        <w:t xml:space="preserve">Grand Champion &amp; Reserve Grand Champion Doe &amp; Litter </w:t>
      </w:r>
    </w:p>
    <w:p w14:paraId="6616C18B" w14:textId="77777777" w:rsidR="0085341C" w:rsidRPr="004B13F6" w:rsidRDefault="0085341C" w:rsidP="0085341C">
      <w:pPr>
        <w:ind w:left="-360"/>
        <w:jc w:val="center"/>
        <w:rPr>
          <w:rFonts w:ascii="Century" w:hAnsi="Century" w:cs="AngsanaUPC"/>
          <w:bCs/>
          <w:sz w:val="16"/>
          <w:szCs w:val="16"/>
        </w:rPr>
      </w:pPr>
    </w:p>
    <w:p w14:paraId="120BE467" w14:textId="77777777" w:rsidR="0085341C" w:rsidRPr="004B13F6" w:rsidRDefault="0085341C" w:rsidP="0085341C">
      <w:pPr>
        <w:ind w:left="-360"/>
        <w:jc w:val="center"/>
        <w:rPr>
          <w:rFonts w:ascii="Century" w:hAnsi="Century" w:cs="AngsanaUPC"/>
          <w:b/>
          <w:sz w:val="40"/>
          <w:szCs w:val="40"/>
          <w:u w:val="single"/>
        </w:rPr>
      </w:pPr>
      <w:r w:rsidRPr="004B13F6">
        <w:rPr>
          <w:rFonts w:ascii="Century" w:hAnsi="Century" w:cs="AngsanaUPC"/>
          <w:b/>
          <w:sz w:val="40"/>
          <w:szCs w:val="40"/>
          <w:u w:val="single"/>
        </w:rPr>
        <w:t>Market</w:t>
      </w:r>
    </w:p>
    <w:p w14:paraId="6D45F89D" w14:textId="0D906F54" w:rsidR="0085341C" w:rsidRPr="004B13F6" w:rsidRDefault="0085341C" w:rsidP="0085341C">
      <w:pPr>
        <w:ind w:left="-180" w:hanging="180"/>
        <w:jc w:val="center"/>
        <w:rPr>
          <w:rFonts w:ascii="Century" w:hAnsi="Century" w:cs="AngsanaUPC"/>
          <w:b/>
          <w:sz w:val="28"/>
          <w:szCs w:val="28"/>
        </w:rPr>
      </w:pPr>
      <w:r w:rsidRPr="004B13F6">
        <w:rPr>
          <w:rFonts w:ascii="Century" w:hAnsi="Century" w:cs="AngsanaUPC"/>
          <w:b/>
          <w:sz w:val="28"/>
          <w:szCs w:val="28"/>
        </w:rPr>
        <w:t xml:space="preserve">Meat Pen of 2 </w:t>
      </w:r>
    </w:p>
    <w:p w14:paraId="305F9DE4" w14:textId="77777777" w:rsidR="0085341C" w:rsidRPr="004B13F6" w:rsidRDefault="0085341C" w:rsidP="0085341C">
      <w:pPr>
        <w:ind w:left="-180" w:hanging="180"/>
        <w:jc w:val="center"/>
        <w:rPr>
          <w:rFonts w:ascii="Century" w:hAnsi="Century" w:cs="AngsanaUPC"/>
          <w:bCs/>
          <w:sz w:val="28"/>
          <w:szCs w:val="28"/>
        </w:rPr>
      </w:pPr>
      <w:r w:rsidRPr="004B13F6">
        <w:rPr>
          <w:rFonts w:ascii="Century" w:hAnsi="Century" w:cs="AngsanaUPC"/>
          <w:sz w:val="28"/>
          <w:szCs w:val="28"/>
        </w:rPr>
        <w:t>Place 1-5 if applicable</w:t>
      </w:r>
    </w:p>
    <w:p w14:paraId="5F38FB3C" w14:textId="77777777" w:rsidR="0085341C" w:rsidRPr="004B13F6" w:rsidRDefault="0085341C" w:rsidP="0085341C">
      <w:pPr>
        <w:jc w:val="center"/>
        <w:rPr>
          <w:rFonts w:ascii="Century" w:hAnsi="Century" w:cs="AngsanaUPC"/>
          <w:bCs/>
          <w:sz w:val="28"/>
          <w:szCs w:val="28"/>
        </w:rPr>
      </w:pPr>
      <w:r w:rsidRPr="004B13F6">
        <w:rPr>
          <w:rFonts w:ascii="Century" w:hAnsi="Century" w:cs="AngsanaUPC"/>
          <w:bCs/>
          <w:sz w:val="28"/>
          <w:szCs w:val="28"/>
        </w:rPr>
        <w:t>Grand Champion &amp; Reserve Grand Champion Meat Pen of 2</w:t>
      </w:r>
    </w:p>
    <w:p w14:paraId="280B0A9C" w14:textId="790B901A" w:rsidR="0085341C" w:rsidRPr="004B13F6" w:rsidRDefault="0085341C" w:rsidP="0085341C">
      <w:pPr>
        <w:ind w:left="-180" w:hanging="180"/>
        <w:jc w:val="center"/>
        <w:rPr>
          <w:rFonts w:ascii="Century" w:hAnsi="Century" w:cs="AngsanaUPC"/>
          <w:b/>
          <w:sz w:val="28"/>
          <w:szCs w:val="28"/>
        </w:rPr>
      </w:pPr>
      <w:r w:rsidRPr="004B13F6">
        <w:rPr>
          <w:rFonts w:ascii="Century" w:hAnsi="Century" w:cs="AngsanaUPC"/>
          <w:b/>
          <w:sz w:val="28"/>
          <w:szCs w:val="28"/>
        </w:rPr>
        <w:t xml:space="preserve">Single Roaster </w:t>
      </w:r>
    </w:p>
    <w:p w14:paraId="4AA2C608" w14:textId="77777777" w:rsidR="0085341C" w:rsidRPr="004B13F6" w:rsidRDefault="0085341C" w:rsidP="0085341C">
      <w:pPr>
        <w:ind w:left="-180" w:hanging="180"/>
        <w:jc w:val="center"/>
        <w:rPr>
          <w:rFonts w:ascii="Century" w:hAnsi="Century" w:cs="AngsanaUPC"/>
          <w:bCs/>
          <w:sz w:val="28"/>
          <w:szCs w:val="28"/>
        </w:rPr>
      </w:pPr>
      <w:r w:rsidRPr="004B13F6">
        <w:rPr>
          <w:rFonts w:ascii="Century" w:hAnsi="Century" w:cs="AngsanaUPC"/>
          <w:sz w:val="28"/>
          <w:szCs w:val="28"/>
        </w:rPr>
        <w:t>Place 1-5 if applicable</w:t>
      </w:r>
    </w:p>
    <w:p w14:paraId="6194060F" w14:textId="77777777" w:rsidR="0085341C" w:rsidRPr="004B13F6" w:rsidRDefault="0085341C" w:rsidP="0085341C">
      <w:pPr>
        <w:ind w:left="-360"/>
        <w:jc w:val="center"/>
        <w:rPr>
          <w:rFonts w:ascii="Century" w:hAnsi="Century" w:cs="AngsanaUPC"/>
          <w:bCs/>
          <w:sz w:val="28"/>
          <w:szCs w:val="28"/>
        </w:rPr>
      </w:pPr>
      <w:r w:rsidRPr="004B13F6">
        <w:rPr>
          <w:rFonts w:ascii="Century" w:hAnsi="Century" w:cs="AngsanaUPC"/>
          <w:bCs/>
          <w:sz w:val="28"/>
          <w:szCs w:val="28"/>
        </w:rPr>
        <w:t>Grand Champion &amp; Reserve Grand Champion Single Roaster</w:t>
      </w:r>
    </w:p>
    <w:p w14:paraId="06B94F89" w14:textId="77777777" w:rsidR="0085341C" w:rsidRPr="004B13F6" w:rsidRDefault="0085341C" w:rsidP="0085341C">
      <w:pPr>
        <w:ind w:left="-360"/>
        <w:jc w:val="center"/>
        <w:rPr>
          <w:rFonts w:ascii="Century" w:hAnsi="Century" w:cs="AngsanaUPC"/>
          <w:bCs/>
          <w:sz w:val="16"/>
          <w:szCs w:val="16"/>
        </w:rPr>
      </w:pPr>
    </w:p>
    <w:p w14:paraId="0E2CE555" w14:textId="77777777" w:rsidR="0085341C" w:rsidRPr="004B13F6" w:rsidRDefault="0085341C" w:rsidP="0085341C">
      <w:pPr>
        <w:ind w:left="-180" w:hanging="180"/>
        <w:jc w:val="center"/>
        <w:rPr>
          <w:rFonts w:ascii="Century" w:hAnsi="Century" w:cs="AngsanaUPC"/>
          <w:b/>
          <w:sz w:val="40"/>
          <w:szCs w:val="40"/>
          <w:u w:val="single"/>
        </w:rPr>
      </w:pPr>
      <w:r w:rsidRPr="004B13F6">
        <w:rPr>
          <w:rFonts w:ascii="Century" w:hAnsi="Century" w:cs="AngsanaUPC"/>
          <w:b/>
          <w:sz w:val="40"/>
          <w:szCs w:val="40"/>
          <w:u w:val="single"/>
        </w:rPr>
        <w:t>Outstanding Livestock Project Exhibitor</w:t>
      </w:r>
    </w:p>
    <w:p w14:paraId="4C96475E" w14:textId="1808E901" w:rsidR="002E61AA" w:rsidRDefault="0085341C" w:rsidP="0085341C">
      <w:pPr>
        <w:ind w:left="-180" w:hanging="180"/>
        <w:jc w:val="center"/>
      </w:pPr>
      <w:r w:rsidRPr="004B13F6">
        <w:rPr>
          <w:rFonts w:ascii="Century" w:hAnsi="Century" w:cs="AngsanaUPC"/>
          <w:sz w:val="28"/>
          <w:szCs w:val="28"/>
        </w:rPr>
        <w:t xml:space="preserve">Are the scores of </w:t>
      </w:r>
      <w:proofErr w:type="spellStart"/>
      <w:r w:rsidRPr="004B13F6">
        <w:rPr>
          <w:rFonts w:ascii="Century" w:hAnsi="Century" w:cs="AngsanaUPC"/>
          <w:sz w:val="28"/>
          <w:szCs w:val="28"/>
        </w:rPr>
        <w:t>Skillaton</w:t>
      </w:r>
      <w:proofErr w:type="spellEnd"/>
      <w:r w:rsidRPr="004B13F6">
        <w:rPr>
          <w:rFonts w:ascii="Century" w:hAnsi="Century" w:cs="AngsanaUPC"/>
          <w:sz w:val="28"/>
          <w:szCs w:val="28"/>
        </w:rPr>
        <w:t>, Showmanship placing, and where your Animal placed compiled together, Place 1-5 if applicable Senior, Intermediate, Junior, Beginner</w:t>
      </w:r>
    </w:p>
    <w:sectPr w:rsidR="002E61AA" w:rsidSect="00853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1C"/>
    <w:rsid w:val="002E61AA"/>
    <w:rsid w:val="0085341C"/>
    <w:rsid w:val="00E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9C63"/>
  <w15:chartTrackingRefBased/>
  <w15:docId w15:val="{EB27920D-1124-4ECF-B889-67AE60A0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3</cp:revision>
  <dcterms:created xsi:type="dcterms:W3CDTF">2022-07-27T23:49:00Z</dcterms:created>
  <dcterms:modified xsi:type="dcterms:W3CDTF">2022-07-27T23:51:00Z</dcterms:modified>
</cp:coreProperties>
</file>