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DFBF" w14:textId="77777777" w:rsidR="00484B9A" w:rsidRDefault="00484B9A">
      <w:pPr>
        <w:jc w:val="center"/>
      </w:pPr>
    </w:p>
    <w:p w14:paraId="53FF6E97" w14:textId="77777777" w:rsidR="00484B9A" w:rsidRDefault="00484B9A">
      <w:pPr>
        <w:jc w:val="center"/>
      </w:pPr>
    </w:p>
    <w:p w14:paraId="09426648" w14:textId="77777777" w:rsidR="00484B9A" w:rsidRDefault="00096903">
      <w:pPr>
        <w:pStyle w:val="Heading2"/>
        <w:tabs>
          <w:tab w:val="left" w:pos="4605"/>
        </w:tabs>
        <w:ind w:firstLine="720"/>
        <w:rPr>
          <w:b/>
          <w:i/>
        </w:rPr>
      </w:pPr>
      <w:bookmarkStart w:id="0" w:name="_gjdgxs" w:colFirst="0" w:colLast="0"/>
      <w:bookmarkEnd w:id="0"/>
      <w:r>
        <w:rPr>
          <w:b/>
          <w:i/>
          <w:noProof/>
        </w:rPr>
        <w:drawing>
          <wp:inline distT="0" distB="0" distL="0" distR="0" wp14:anchorId="49DC6685" wp14:editId="2755DCFA">
            <wp:extent cx="142875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28750" cy="1019175"/>
                    </a:xfrm>
                    <a:prstGeom prst="rect">
                      <a:avLst/>
                    </a:prstGeom>
                    <a:ln/>
                  </pic:spPr>
                </pic:pic>
              </a:graphicData>
            </a:graphic>
          </wp:inline>
        </w:drawing>
      </w:r>
      <w:r>
        <w:rPr>
          <w:b/>
          <w:i/>
        </w:rPr>
        <w:t xml:space="preserve">     </w:t>
      </w:r>
    </w:p>
    <w:p w14:paraId="535AA050" w14:textId="77777777" w:rsidR="00484B9A" w:rsidRDefault="00096903" w:rsidP="00087D05">
      <w:pPr>
        <w:pStyle w:val="Heading2"/>
        <w:ind w:firstLine="720"/>
        <w:rPr>
          <w:b/>
          <w:i/>
        </w:rPr>
      </w:pPr>
      <w:r>
        <w:rPr>
          <w:b/>
          <w:i/>
        </w:rPr>
        <w:t>Conflict Resolution Educator Award</w:t>
      </w:r>
    </w:p>
    <w:p w14:paraId="56C4F3D4" w14:textId="490E22A5" w:rsidR="00484B9A" w:rsidRDefault="00096903" w:rsidP="00087D05">
      <w:pPr>
        <w:pStyle w:val="Heading2"/>
        <w:ind w:firstLine="720"/>
        <w:rPr>
          <w:rFonts w:ascii="Times New Roman" w:eastAsia="Times New Roman" w:hAnsi="Times New Roman" w:cs="Times New Roman"/>
          <w:b/>
          <w:i/>
          <w:color w:val="000000"/>
        </w:rPr>
      </w:pPr>
      <w:r>
        <w:rPr>
          <w:b/>
          <w:i/>
        </w:rPr>
        <w:t>Ca</w:t>
      </w:r>
      <w:r>
        <w:rPr>
          <w:rFonts w:ascii="Times New Roman" w:eastAsia="Times New Roman" w:hAnsi="Times New Roman" w:cs="Times New Roman"/>
          <w:b/>
          <w:i/>
          <w:color w:val="000000"/>
        </w:rPr>
        <w:t>ll for Nominations</w:t>
      </w:r>
    </w:p>
    <w:p w14:paraId="5CCAF2E4" w14:textId="3E540229" w:rsidR="00484B9A" w:rsidRDefault="00096903" w:rsidP="00087D05">
      <w:pPr>
        <w:pStyle w:val="Heading2"/>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(Deadline </w:t>
      </w:r>
      <w:r>
        <w:rPr>
          <w:rFonts w:ascii="Times New Roman" w:eastAsia="Times New Roman" w:hAnsi="Times New Roman" w:cs="Times New Roman"/>
          <w:b/>
          <w:i/>
          <w:sz w:val="28"/>
          <w:szCs w:val="28"/>
        </w:rPr>
        <w:t>March 1, 2019</w:t>
      </w:r>
      <w:r>
        <w:rPr>
          <w:rFonts w:ascii="Times New Roman" w:eastAsia="Times New Roman" w:hAnsi="Times New Roman" w:cs="Times New Roman"/>
          <w:b/>
          <w:i/>
          <w:color w:val="000000"/>
          <w:sz w:val="28"/>
          <w:szCs w:val="28"/>
        </w:rPr>
        <w:t>)</w:t>
      </w:r>
    </w:p>
    <w:p w14:paraId="70D4FDBA" w14:textId="77777777" w:rsidR="00484B9A" w:rsidRDefault="00484B9A" w:rsidP="00087D05"/>
    <w:p w14:paraId="3616ADCD" w14:textId="77777777" w:rsidR="00484B9A" w:rsidRDefault="00096903" w:rsidP="00087D05">
      <w:pPr>
        <w:jc w:val="center"/>
        <w:rPr>
          <w:rFonts w:ascii="Calibri" w:eastAsia="Calibri" w:hAnsi="Calibri" w:cs="Calibri"/>
          <w:sz w:val="22"/>
          <w:szCs w:val="22"/>
        </w:rPr>
      </w:pPr>
      <w:r>
        <w:rPr>
          <w:rFonts w:ascii="Times New Roman" w:eastAsia="Times New Roman" w:hAnsi="Times New Roman" w:cs="Times New Roman"/>
          <w:b/>
          <w:color w:val="000000"/>
          <w:sz w:val="32"/>
          <w:szCs w:val="32"/>
        </w:rPr>
        <w:t>1</w:t>
      </w:r>
      <w:r>
        <w:rPr>
          <w:rFonts w:ascii="Times New Roman" w:eastAsia="Times New Roman" w:hAnsi="Times New Roman" w:cs="Times New Roman"/>
          <w:b/>
          <w:sz w:val="32"/>
          <w:szCs w:val="32"/>
        </w:rPr>
        <w:t>3</w:t>
      </w:r>
      <w:r>
        <w:rPr>
          <w:rFonts w:ascii="Times New Roman" w:eastAsia="Times New Roman" w:hAnsi="Times New Roman" w:cs="Times New Roman"/>
          <w:b/>
          <w:color w:val="000000"/>
          <w:sz w:val="32"/>
          <w:szCs w:val="32"/>
          <w:vertAlign w:val="superscript"/>
        </w:rPr>
        <w:t>th</w:t>
      </w:r>
      <w:r>
        <w:rPr>
          <w:rFonts w:ascii="Times New Roman" w:eastAsia="Times New Roman" w:hAnsi="Times New Roman" w:cs="Times New Roman"/>
          <w:b/>
          <w:color w:val="000000"/>
          <w:sz w:val="32"/>
          <w:szCs w:val="32"/>
        </w:rPr>
        <w:t xml:space="preserve"> International Conference on Conflict Resolution Education (CRE)</w:t>
      </w:r>
    </w:p>
    <w:p w14:paraId="1F16543C" w14:textId="77777777" w:rsidR="00484B9A" w:rsidRPr="00087D05" w:rsidRDefault="00096903" w:rsidP="00087D05">
      <w:pPr>
        <w:jc w:val="center"/>
        <w:rPr>
          <w:rFonts w:ascii="Times New Roman" w:eastAsia="Times New Roman" w:hAnsi="Times New Roman" w:cs="Times New Roman"/>
          <w:b/>
          <w:color w:val="9C0000"/>
          <w:sz w:val="32"/>
          <w:szCs w:val="32"/>
        </w:rPr>
      </w:pPr>
      <w:r w:rsidRPr="00087D05">
        <w:rPr>
          <w:rFonts w:ascii="Times New Roman" w:eastAsia="Times New Roman" w:hAnsi="Times New Roman" w:cs="Times New Roman"/>
          <w:b/>
          <w:color w:val="9C0000"/>
          <w:sz w:val="32"/>
          <w:szCs w:val="32"/>
        </w:rPr>
        <w:t>Preparing Tomorrow’s Peacebuilders: Paths in Peace and Conflict Studies</w:t>
      </w:r>
    </w:p>
    <w:p w14:paraId="36AA5591" w14:textId="77777777" w:rsidR="00484B9A" w:rsidRDefault="00096903" w:rsidP="00087D0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April 5 - 6, 2019</w:t>
      </w:r>
    </w:p>
    <w:p w14:paraId="3FA1785D" w14:textId="77777777" w:rsidR="00484B9A" w:rsidRDefault="00096903" w:rsidP="00087D05">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Columbus, Ohio, USA</w:t>
      </w:r>
    </w:p>
    <w:p w14:paraId="309355B6" w14:textId="6A9D7A43" w:rsidR="00484B9A" w:rsidRDefault="00096903" w:rsidP="00087D0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https://u.osu.edu/cre2019</w:t>
      </w:r>
    </w:p>
    <w:p w14:paraId="1F4BFD5D" w14:textId="77777777" w:rsidR="00484B9A" w:rsidRDefault="00484B9A" w:rsidP="00087D05">
      <w:pPr>
        <w:rPr>
          <w:rFonts w:ascii="Calibri" w:eastAsia="Calibri" w:hAnsi="Calibri" w:cs="Calibri"/>
          <w:sz w:val="22"/>
          <w:szCs w:val="22"/>
        </w:rPr>
      </w:pPr>
    </w:p>
    <w:p w14:paraId="41438EE2" w14:textId="28F4AFB6" w:rsidR="00484B9A" w:rsidRPr="00087D05" w:rsidRDefault="00096903" w:rsidP="00087D05">
      <w:pPr>
        <w:rPr>
          <w:rFonts w:ascii="Times New Roman" w:eastAsia="Times New Roman" w:hAnsi="Times New Roman" w:cs="Times New Roman"/>
          <w:i/>
          <w:highlight w:val="white"/>
        </w:rPr>
      </w:pPr>
      <w:r w:rsidRPr="00087D05">
        <w:rPr>
          <w:rFonts w:ascii="Times New Roman" w:eastAsia="Times New Roman" w:hAnsi="Times New Roman" w:cs="Times New Roman"/>
          <w:i/>
          <w:highlight w:val="white"/>
        </w:rPr>
        <w:t xml:space="preserve">Hosted by </w:t>
      </w:r>
      <w:r w:rsidR="00087D05">
        <w:rPr>
          <w:rFonts w:ascii="Times New Roman" w:eastAsia="Times New Roman" w:hAnsi="Times New Roman" w:cs="Times New Roman"/>
          <w:i/>
          <w:highlight w:val="white"/>
        </w:rPr>
        <w:t>T</w:t>
      </w:r>
      <w:r w:rsidRPr="00087D05">
        <w:rPr>
          <w:rFonts w:ascii="Times New Roman" w:eastAsia="Times New Roman" w:hAnsi="Times New Roman" w:cs="Times New Roman"/>
          <w:i/>
          <w:highlight w:val="white"/>
        </w:rPr>
        <w:t xml:space="preserve">he Ohio State University, Mershon Center for International Security, International Affairs Scholars, and </w:t>
      </w:r>
      <w:r w:rsidRPr="00087D05">
        <w:rPr>
          <w:rFonts w:ascii="Times New Roman" w:eastAsia="Times New Roman" w:hAnsi="Times New Roman" w:cs="Times New Roman"/>
          <w:i/>
          <w:color w:val="333333"/>
          <w:highlight w:val="white"/>
        </w:rPr>
        <w:t>University-wide Council of Latinx Organizations</w:t>
      </w:r>
      <w:r w:rsidR="00087D05">
        <w:rPr>
          <w:rFonts w:ascii="Times New Roman" w:eastAsia="Times New Roman" w:hAnsi="Times New Roman" w:cs="Times New Roman"/>
          <w:i/>
          <w:color w:val="333333"/>
          <w:highlight w:val="white"/>
        </w:rPr>
        <w:t>,</w:t>
      </w:r>
      <w:r w:rsidRPr="00087D05">
        <w:rPr>
          <w:rFonts w:ascii="Times New Roman" w:eastAsia="Times New Roman" w:hAnsi="Times New Roman" w:cs="Times New Roman"/>
          <w:i/>
          <w:highlight w:val="white"/>
        </w:rPr>
        <w:t xml:space="preserve"> in partnership with Alamo Colleges, Bowling Green State University, Cleveland Mediation Center, Cuyahoga Community College, University of Dayton, Global Partnership for the Prevention of Armed Conflict, George Mason University,</w:t>
      </w:r>
      <w:r w:rsidRPr="00087D05">
        <w:rPr>
          <w:rFonts w:ascii="Times New Roman" w:eastAsia="Times New Roman" w:hAnsi="Times New Roman" w:cs="Times New Roman"/>
          <w:i/>
          <w:color w:val="222222"/>
          <w:highlight w:val="white"/>
        </w:rPr>
        <w:t xml:space="preserve"> John Carroll University, </w:t>
      </w:r>
      <w:r w:rsidRPr="00087D05">
        <w:rPr>
          <w:rFonts w:ascii="Times New Roman" w:eastAsia="Times New Roman" w:hAnsi="Times New Roman" w:cs="Times New Roman"/>
          <w:i/>
          <w:highlight w:val="white"/>
        </w:rPr>
        <w:t>Miami University, Ohio University and Wilmington College</w:t>
      </w:r>
    </w:p>
    <w:p w14:paraId="57CD537C" w14:textId="77777777" w:rsidR="00484B9A" w:rsidRDefault="00484B9A" w:rsidP="00087D05">
      <w:pPr>
        <w:rPr>
          <w:b/>
        </w:rPr>
      </w:pPr>
    </w:p>
    <w:p w14:paraId="7B089EA6" w14:textId="77777777" w:rsidR="00484B9A" w:rsidRDefault="00096903" w:rsidP="00087D05">
      <w:r>
        <w:t xml:space="preserve">The </w:t>
      </w:r>
      <w:r>
        <w:rPr>
          <w:b/>
        </w:rPr>
        <w:t>Conflict Resolution Educator Award</w:t>
      </w:r>
      <w:r>
        <w:t xml:space="preserve"> is given every year at the International Conference on Conflict Resolution Education conference to recognize an individual who has made substantial contributions to the field of conflict resolution education. </w:t>
      </w:r>
    </w:p>
    <w:p w14:paraId="14BB4802" w14:textId="77777777" w:rsidR="00484B9A" w:rsidRDefault="00484B9A" w:rsidP="00087D05"/>
    <w:p w14:paraId="6FC63862" w14:textId="77777777" w:rsidR="00484B9A" w:rsidRDefault="00096903" w:rsidP="00087D05">
      <w:pPr>
        <w:rPr>
          <w:b/>
        </w:rPr>
      </w:pPr>
      <w:r>
        <w:t xml:space="preserve"> </w:t>
      </w:r>
      <w:r>
        <w:rPr>
          <w:b/>
        </w:rPr>
        <w:t xml:space="preserve">Who can nominate someone?  </w:t>
      </w:r>
    </w:p>
    <w:p w14:paraId="226E08A1" w14:textId="77777777" w:rsidR="00484B9A" w:rsidRDefault="00096903" w:rsidP="00087D05">
      <w:pPr>
        <w:numPr>
          <w:ilvl w:val="0"/>
          <w:numId w:val="3"/>
        </w:numPr>
        <w:pBdr>
          <w:top w:val="nil"/>
          <w:left w:val="nil"/>
          <w:bottom w:val="nil"/>
          <w:right w:val="nil"/>
          <w:between w:val="nil"/>
        </w:pBdr>
        <w:ind w:left="1080"/>
      </w:pPr>
      <w:r>
        <w:rPr>
          <w:color w:val="000000"/>
        </w:rPr>
        <w:t>Student</w:t>
      </w:r>
    </w:p>
    <w:p w14:paraId="724DDA3B" w14:textId="77777777" w:rsidR="00484B9A" w:rsidRDefault="00096903" w:rsidP="00087D05">
      <w:pPr>
        <w:numPr>
          <w:ilvl w:val="0"/>
          <w:numId w:val="3"/>
        </w:numPr>
        <w:pBdr>
          <w:top w:val="nil"/>
          <w:left w:val="nil"/>
          <w:bottom w:val="nil"/>
          <w:right w:val="nil"/>
          <w:between w:val="nil"/>
        </w:pBdr>
        <w:ind w:left="1080"/>
      </w:pPr>
      <w:r>
        <w:rPr>
          <w:color w:val="000000"/>
        </w:rPr>
        <w:t>Colleague or co-worker</w:t>
      </w:r>
    </w:p>
    <w:p w14:paraId="2FBA1028" w14:textId="77777777" w:rsidR="00484B9A" w:rsidRDefault="00096903" w:rsidP="00087D05">
      <w:pPr>
        <w:numPr>
          <w:ilvl w:val="0"/>
          <w:numId w:val="3"/>
        </w:numPr>
        <w:pBdr>
          <w:top w:val="nil"/>
          <w:left w:val="nil"/>
          <w:bottom w:val="nil"/>
          <w:right w:val="nil"/>
          <w:between w:val="nil"/>
        </w:pBdr>
        <w:ind w:left="1080"/>
      </w:pPr>
      <w:r>
        <w:rPr>
          <w:color w:val="000000"/>
        </w:rPr>
        <w:t>Supervisor or manager</w:t>
      </w:r>
    </w:p>
    <w:p w14:paraId="100A98CA" w14:textId="77777777" w:rsidR="00484B9A" w:rsidRDefault="00484B9A" w:rsidP="00087D05">
      <w:pPr>
        <w:rPr>
          <w:b/>
        </w:rPr>
      </w:pPr>
    </w:p>
    <w:p w14:paraId="01943116" w14:textId="77777777" w:rsidR="00484B9A" w:rsidRDefault="00096903" w:rsidP="00087D05">
      <w:pPr>
        <w:rPr>
          <w:b/>
        </w:rPr>
      </w:pPr>
      <w:r>
        <w:rPr>
          <w:b/>
        </w:rPr>
        <w:t>Criteria for nomination include:</w:t>
      </w:r>
    </w:p>
    <w:p w14:paraId="2D2BD935" w14:textId="77777777" w:rsidR="00484B9A" w:rsidRDefault="00096903" w:rsidP="00087D05">
      <w:pPr>
        <w:numPr>
          <w:ilvl w:val="0"/>
          <w:numId w:val="1"/>
        </w:numPr>
        <w:pBdr>
          <w:top w:val="nil"/>
          <w:left w:val="nil"/>
          <w:bottom w:val="nil"/>
          <w:right w:val="nil"/>
          <w:between w:val="nil"/>
        </w:pBdr>
        <w:ind w:left="1080"/>
      </w:pPr>
      <w:r>
        <w:rPr>
          <w:color w:val="000000"/>
        </w:rPr>
        <w:t>Making a significant programmatic, academic, or practitioner-based contribution to the field of conflict resolution education</w:t>
      </w:r>
    </w:p>
    <w:p w14:paraId="06389349" w14:textId="77777777" w:rsidR="00484B9A" w:rsidRDefault="00096903" w:rsidP="00087D05">
      <w:pPr>
        <w:numPr>
          <w:ilvl w:val="0"/>
          <w:numId w:val="1"/>
        </w:numPr>
        <w:pBdr>
          <w:top w:val="nil"/>
          <w:left w:val="nil"/>
          <w:bottom w:val="nil"/>
          <w:right w:val="nil"/>
          <w:between w:val="nil"/>
        </w:pBdr>
        <w:ind w:left="1080"/>
      </w:pPr>
      <w:r>
        <w:rPr>
          <w:color w:val="000000"/>
        </w:rPr>
        <w:t>Contributing to  long-term change in conflict resolution education</w:t>
      </w:r>
    </w:p>
    <w:p w14:paraId="43770C02" w14:textId="77777777" w:rsidR="00484B9A" w:rsidRDefault="00096903" w:rsidP="00087D05">
      <w:pPr>
        <w:numPr>
          <w:ilvl w:val="0"/>
          <w:numId w:val="1"/>
        </w:numPr>
        <w:pBdr>
          <w:top w:val="nil"/>
          <w:left w:val="nil"/>
          <w:bottom w:val="nil"/>
          <w:right w:val="nil"/>
          <w:between w:val="nil"/>
        </w:pBdr>
        <w:ind w:left="1080"/>
      </w:pPr>
      <w:r>
        <w:rPr>
          <w:color w:val="000000"/>
        </w:rPr>
        <w:t>Attend</w:t>
      </w:r>
      <w:r>
        <w:t>ing</w:t>
      </w:r>
      <w:r>
        <w:rPr>
          <w:color w:val="000000"/>
        </w:rPr>
        <w:t xml:space="preserve"> the upcoming conference where the award would be given.</w:t>
      </w:r>
    </w:p>
    <w:p w14:paraId="7A565E81" w14:textId="77777777" w:rsidR="00087D05" w:rsidRDefault="00087D05" w:rsidP="00087D05">
      <w:pPr>
        <w:rPr>
          <w:b/>
        </w:rPr>
      </w:pPr>
    </w:p>
    <w:p w14:paraId="210CAD25" w14:textId="77777777" w:rsidR="00087D05" w:rsidRDefault="00096903" w:rsidP="00087D05">
      <w:pPr>
        <w:rPr>
          <w:b/>
        </w:rPr>
      </w:pPr>
      <w:r>
        <w:rPr>
          <w:b/>
        </w:rPr>
        <w:t>In order to nominate an individual for this award, please</w:t>
      </w:r>
      <w:r w:rsidR="00087D05">
        <w:rPr>
          <w:b/>
        </w:rPr>
        <w:t>:</w:t>
      </w:r>
    </w:p>
    <w:p w14:paraId="07BA03A9" w14:textId="7374CAC6" w:rsidR="00087D05" w:rsidRPr="00087D05" w:rsidRDefault="00087D05" w:rsidP="00087D05">
      <w:pPr>
        <w:pStyle w:val="ListParagraph"/>
        <w:numPr>
          <w:ilvl w:val="0"/>
          <w:numId w:val="5"/>
        </w:numPr>
      </w:pPr>
      <w:r w:rsidRPr="00087D05">
        <w:t>S</w:t>
      </w:r>
      <w:r w:rsidR="00096903" w:rsidRPr="00087D05">
        <w:t xml:space="preserve">ubmit a nomination form that provides an explanatory summary of the reasons for nomination of no more than  two typed pages. </w:t>
      </w:r>
    </w:p>
    <w:p w14:paraId="49147890" w14:textId="5D63E540" w:rsidR="00484B9A" w:rsidRPr="00087D05" w:rsidRDefault="00096903" w:rsidP="00087D05">
      <w:pPr>
        <w:pStyle w:val="ListParagraph"/>
        <w:numPr>
          <w:ilvl w:val="0"/>
          <w:numId w:val="5"/>
        </w:numPr>
      </w:pPr>
      <w:r w:rsidRPr="00087D05">
        <w:t xml:space="preserve">Identify the perceived impact of the individual’s work on others. </w:t>
      </w:r>
    </w:p>
    <w:p w14:paraId="7C00BA0D" w14:textId="77777777" w:rsidR="00087D05" w:rsidRDefault="00087D05" w:rsidP="00087D05">
      <w:pPr>
        <w:rPr>
          <w:b/>
        </w:rPr>
      </w:pPr>
    </w:p>
    <w:p w14:paraId="31620794" w14:textId="576C9390" w:rsidR="00484B9A" w:rsidRDefault="00096903" w:rsidP="00087D05">
      <w:r>
        <w:rPr>
          <w:b/>
        </w:rPr>
        <w:t xml:space="preserve">Note: </w:t>
      </w:r>
      <w:r>
        <w:t xml:space="preserve">Any participants on the Review Committee </w:t>
      </w:r>
      <w:r w:rsidR="00087D05">
        <w:t>are not eligible</w:t>
      </w:r>
      <w:r>
        <w:t xml:space="preserve"> to nominate others.</w:t>
      </w:r>
      <w:r>
        <w:rPr>
          <w:b/>
        </w:rPr>
        <w:t xml:space="preserve"> </w:t>
      </w:r>
    </w:p>
    <w:p w14:paraId="3D3D1BAB" w14:textId="77777777" w:rsidR="00087D05" w:rsidRDefault="00087D05" w:rsidP="00087D05">
      <w:pPr>
        <w:rPr>
          <w:b/>
        </w:rPr>
      </w:pPr>
    </w:p>
    <w:p w14:paraId="18C97563" w14:textId="53BB4469" w:rsidR="00484B9A" w:rsidRDefault="00096903" w:rsidP="00087D05">
      <w:r>
        <w:rPr>
          <w:b/>
        </w:rPr>
        <w:t xml:space="preserve">Deadline for nominations:  </w:t>
      </w:r>
      <w:r>
        <w:t>11:59</w:t>
      </w:r>
      <w:r w:rsidR="00087D05">
        <w:t xml:space="preserve"> p.m.</w:t>
      </w:r>
      <w:r>
        <w:t xml:space="preserve"> EST March 1, 2019</w:t>
      </w:r>
    </w:p>
    <w:p w14:paraId="03A9086C" w14:textId="5ECCCE9E" w:rsidR="00087D05" w:rsidRDefault="00087D05">
      <w:r>
        <w:br w:type="page"/>
      </w:r>
    </w:p>
    <w:p w14:paraId="4FEC78E5" w14:textId="77777777" w:rsidR="003259CC" w:rsidRDefault="003259CC" w:rsidP="003259CC">
      <w:pPr>
        <w:rPr>
          <w:b/>
        </w:rPr>
      </w:pPr>
    </w:p>
    <w:p w14:paraId="57E9262F" w14:textId="77777777" w:rsidR="003259CC" w:rsidRDefault="003259CC" w:rsidP="003259CC">
      <w:pPr>
        <w:rPr>
          <w:b/>
        </w:rPr>
      </w:pPr>
    </w:p>
    <w:p w14:paraId="06B4C638" w14:textId="3DE6BCE3" w:rsidR="00484B9A" w:rsidRDefault="00096903" w:rsidP="003259CC">
      <w:pPr>
        <w:rPr>
          <w:b/>
        </w:rPr>
      </w:pPr>
      <w:r>
        <w:rPr>
          <w:b/>
        </w:rPr>
        <w:t>Directions for submitting a nomination by the deadline:</w:t>
      </w:r>
    </w:p>
    <w:p w14:paraId="6025018C" w14:textId="77777777" w:rsidR="00484B9A" w:rsidRDefault="00096903" w:rsidP="003259CC">
      <w:pPr>
        <w:numPr>
          <w:ilvl w:val="0"/>
          <w:numId w:val="2"/>
        </w:numPr>
        <w:pBdr>
          <w:top w:val="nil"/>
          <w:left w:val="nil"/>
          <w:bottom w:val="nil"/>
          <w:right w:val="nil"/>
          <w:between w:val="nil"/>
        </w:pBdr>
        <w:ind w:left="1080" w:firstLine="0"/>
      </w:pPr>
      <w:r>
        <w:rPr>
          <w:color w:val="000000"/>
        </w:rPr>
        <w:t>Submit nominations by email to:</w:t>
      </w:r>
      <w:r>
        <w:t xml:space="preserve"> </w:t>
      </w:r>
      <w:hyperlink r:id="rId6">
        <w:r>
          <w:rPr>
            <w:color w:val="1155CC"/>
            <w:u w:val="single"/>
          </w:rPr>
          <w:t>conflicteducationconsultants@gmail.com</w:t>
        </w:r>
      </w:hyperlink>
      <w:r>
        <w:t xml:space="preserve"> </w:t>
      </w:r>
    </w:p>
    <w:p w14:paraId="06B94256" w14:textId="77777777" w:rsidR="00484B9A" w:rsidRDefault="00096903" w:rsidP="003259CC">
      <w:pPr>
        <w:numPr>
          <w:ilvl w:val="0"/>
          <w:numId w:val="2"/>
        </w:numPr>
        <w:pBdr>
          <w:top w:val="nil"/>
          <w:left w:val="nil"/>
          <w:bottom w:val="nil"/>
          <w:right w:val="nil"/>
          <w:between w:val="nil"/>
        </w:pBdr>
        <w:ind w:left="1080" w:firstLine="0"/>
      </w:pPr>
      <w:r>
        <w:rPr>
          <w:color w:val="000000"/>
        </w:rPr>
        <w:t>In the subject line please write:  NOMINATION FOR CR EDUCATOR AWARD</w:t>
      </w:r>
    </w:p>
    <w:p w14:paraId="0C3294FE" w14:textId="77777777" w:rsidR="00484B9A" w:rsidRDefault="00096903" w:rsidP="003259CC">
      <w:pPr>
        <w:numPr>
          <w:ilvl w:val="0"/>
          <w:numId w:val="2"/>
        </w:numPr>
        <w:pBdr>
          <w:top w:val="nil"/>
          <w:left w:val="nil"/>
          <w:bottom w:val="nil"/>
          <w:right w:val="nil"/>
          <w:between w:val="nil"/>
        </w:pBdr>
        <w:ind w:left="1080" w:firstLine="0"/>
      </w:pPr>
      <w:r>
        <w:rPr>
          <w:color w:val="000000"/>
        </w:rPr>
        <w:t>Attach the completed nomination form and  up to two pages on why you feel this person has made a significant programmatic, academic, or practitioner based contribution to the field of conflict resolution education</w:t>
      </w:r>
    </w:p>
    <w:p w14:paraId="0B8A8D26" w14:textId="77777777" w:rsidR="00484B9A" w:rsidRDefault="00484B9A" w:rsidP="003259CC">
      <w:pPr>
        <w:rPr>
          <w:rFonts w:ascii="Times New Roman" w:eastAsia="Times New Roman" w:hAnsi="Times New Roman" w:cs="Times New Roman"/>
        </w:rPr>
      </w:pPr>
    </w:p>
    <w:p w14:paraId="5D55991C" w14:textId="0870586B" w:rsidR="00484B9A" w:rsidRDefault="00096903" w:rsidP="003259CC">
      <w:pPr>
        <w:rPr>
          <w:rFonts w:ascii="Times New Roman" w:eastAsia="Times New Roman" w:hAnsi="Times New Roman" w:cs="Times New Roman"/>
        </w:rPr>
      </w:pPr>
      <w:r>
        <w:rPr>
          <w:rFonts w:ascii="Times New Roman" w:eastAsia="Times New Roman" w:hAnsi="Times New Roman" w:cs="Times New Roman"/>
          <w:b/>
        </w:rPr>
        <w:t>About the annual conference:</w:t>
      </w:r>
      <w:r>
        <w:rPr>
          <w:rFonts w:ascii="Times New Roman" w:eastAsia="Times New Roman" w:hAnsi="Times New Roman" w:cs="Times New Roman"/>
        </w:rPr>
        <w:t xml:space="preserve">  The 2019 conference builds upon prior conferences in 2005-2018 in New York, Ohio, and Virginia, which brought together educators, government, civil society, and government representatives from among the 50 states and around the globe who work on topics such as conflict management, human rights, social and emotional learning, peace education, democracy education, civics education, and multi-cultural/global education.  Conference and meeting publications from eight of the conferences are available by clicking on the options on the right hand side of the web page at: </w:t>
      </w:r>
      <w:bookmarkStart w:id="1" w:name="_GoBack"/>
      <w:r w:rsidR="0054276E">
        <w:rPr>
          <w:rFonts w:ascii="Times New Roman" w:eastAsia="Times New Roman" w:hAnsi="Times New Roman" w:cs="Times New Roman"/>
          <w:color w:val="0000FF"/>
          <w:u w:val="single"/>
        </w:rPr>
        <w:fldChar w:fldCharType="begin"/>
      </w:r>
      <w:r w:rsidR="0054276E">
        <w:rPr>
          <w:rFonts w:ascii="Times New Roman" w:eastAsia="Times New Roman" w:hAnsi="Times New Roman" w:cs="Times New Roman"/>
          <w:color w:val="0000FF"/>
          <w:u w:val="single"/>
        </w:rPr>
        <w:instrText xml:space="preserve"> HYPERLINK "http://www.creducation.org/cre/global_cre" \h </w:instrText>
      </w:r>
      <w:r w:rsidR="0054276E">
        <w:rPr>
          <w:rFonts w:ascii="Times New Roman" w:eastAsia="Times New Roman" w:hAnsi="Times New Roman" w:cs="Times New Roman"/>
          <w:color w:val="0000FF"/>
          <w:u w:val="single"/>
        </w:rPr>
        <w:fldChar w:fldCharType="separate"/>
      </w:r>
      <w:r>
        <w:rPr>
          <w:rFonts w:ascii="Times New Roman" w:eastAsia="Times New Roman" w:hAnsi="Times New Roman" w:cs="Times New Roman"/>
          <w:color w:val="0000FF"/>
          <w:u w:val="single"/>
        </w:rPr>
        <w:t>http://www.creducation.org/cre/global_cre</w:t>
      </w:r>
      <w:r w:rsidR="0054276E">
        <w:rPr>
          <w:rFonts w:ascii="Times New Roman" w:eastAsia="Times New Roman" w:hAnsi="Times New Roman" w:cs="Times New Roman"/>
          <w:color w:val="0000FF"/>
          <w:u w:val="single"/>
        </w:rPr>
        <w:fldChar w:fldCharType="end"/>
      </w:r>
      <w:bookmarkEnd w:id="1"/>
    </w:p>
    <w:p w14:paraId="37DFAAC1" w14:textId="77777777" w:rsidR="00484B9A" w:rsidRDefault="00484B9A" w:rsidP="003259CC">
      <w:pPr>
        <w:rPr>
          <w:rFonts w:ascii="Times New Roman" w:eastAsia="Times New Roman" w:hAnsi="Times New Roman" w:cs="Times New Roman"/>
        </w:rPr>
      </w:pPr>
    </w:p>
    <w:p w14:paraId="1AA670F4" w14:textId="21F6FE25" w:rsidR="00484B9A" w:rsidRDefault="00096903" w:rsidP="003259CC">
      <w:pPr>
        <w:rPr>
          <w:rFonts w:ascii="Times New Roman" w:eastAsia="Times New Roman" w:hAnsi="Times New Roman" w:cs="Times New Roman"/>
        </w:rPr>
      </w:pPr>
      <w:r>
        <w:rPr>
          <w:rFonts w:ascii="Times New Roman" w:eastAsia="Times New Roman" w:hAnsi="Times New Roman" w:cs="Times New Roman"/>
        </w:rPr>
        <w:t>The International Conference on CRE is an opportunity to engage in interdisciplinary collaboration and research. Presentations will focus on innovations in the fields that are making broad impacts in local, state, national, and international communities.</w:t>
      </w:r>
      <w:r w:rsidR="00087D05">
        <w:rPr>
          <w:rFonts w:ascii="Times New Roman" w:eastAsia="Times New Roman" w:hAnsi="Times New Roman" w:cs="Times New Roman"/>
        </w:rPr>
        <w:t xml:space="preserve"> </w:t>
      </w:r>
      <w:r>
        <w:rPr>
          <w:rFonts w:ascii="Times New Roman" w:eastAsia="Times New Roman" w:hAnsi="Times New Roman" w:cs="Times New Roman"/>
        </w:rPr>
        <w:t>Participants will exchange best practices, evaluation methodology, consideration of obstacles to success, and new and innovative use of training, resources and technology. Conference participants will be drawn from the local, state, national, and international community.</w:t>
      </w:r>
      <w:r w:rsidR="00087D05">
        <w:rPr>
          <w:rFonts w:ascii="Times New Roman" w:eastAsia="Times New Roman" w:hAnsi="Times New Roman" w:cs="Times New Roman"/>
        </w:rPr>
        <w:t xml:space="preserve"> </w:t>
      </w:r>
      <w:r>
        <w:rPr>
          <w:rFonts w:ascii="Times New Roman" w:eastAsia="Times New Roman" w:hAnsi="Times New Roman" w:cs="Times New Roman"/>
        </w:rPr>
        <w:t xml:space="preserve">Primary and Secondary educators, </w:t>
      </w:r>
      <w:r w:rsidR="003259CC">
        <w:rPr>
          <w:rFonts w:ascii="Times New Roman" w:eastAsia="Times New Roman" w:hAnsi="Times New Roman" w:cs="Times New Roman"/>
        </w:rPr>
        <w:t>high school</w:t>
      </w:r>
      <w:r>
        <w:rPr>
          <w:rFonts w:ascii="Times New Roman" w:eastAsia="Times New Roman" w:hAnsi="Times New Roman" w:cs="Times New Roman"/>
        </w:rPr>
        <w:t xml:space="preserve"> students, college students, college and university faculty, and government and non-governmental organizations are encouraged to attend and present their work to make positive change in their local and global community.  </w:t>
      </w:r>
    </w:p>
    <w:p w14:paraId="7E47F503" w14:textId="77777777" w:rsidR="00484B9A" w:rsidRDefault="00484B9A" w:rsidP="003259CC">
      <w:pPr>
        <w:rPr>
          <w:rFonts w:ascii="Times New Roman" w:eastAsia="Times New Roman" w:hAnsi="Times New Roman" w:cs="Times New Roman"/>
        </w:rPr>
      </w:pPr>
    </w:p>
    <w:p w14:paraId="298F7305" w14:textId="77777777" w:rsidR="00484B9A" w:rsidRDefault="00096903" w:rsidP="003259CC">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rPr>
        <w:t>Questions?</w:t>
      </w:r>
      <w:r>
        <w:rPr>
          <w:rFonts w:ascii="Times New Roman" w:eastAsia="Times New Roman" w:hAnsi="Times New Roman" w:cs="Times New Roman"/>
          <w:color w:val="000000"/>
        </w:rPr>
        <w:t xml:space="preserve">  Call Jennifer </w:t>
      </w:r>
      <w:proofErr w:type="spellStart"/>
      <w:r>
        <w:rPr>
          <w:rFonts w:ascii="Times New Roman" w:eastAsia="Times New Roman" w:hAnsi="Times New Roman" w:cs="Times New Roman"/>
          <w:color w:val="000000"/>
        </w:rPr>
        <w:t>Batton</w:t>
      </w:r>
      <w:proofErr w:type="spellEnd"/>
      <w:r>
        <w:rPr>
          <w:rFonts w:ascii="Times New Roman" w:eastAsia="Times New Roman" w:hAnsi="Times New Roman" w:cs="Times New Roman"/>
          <w:color w:val="000000"/>
        </w:rPr>
        <w:t xml:space="preserve">, Conference Coordinator, at 216-952-5609 or email her at </w:t>
      </w:r>
      <w:hyperlink r:id="rId7">
        <w:r>
          <w:rPr>
            <w:rFonts w:ascii="Times New Roman" w:eastAsia="Times New Roman" w:hAnsi="Times New Roman" w:cs="Times New Roman"/>
            <w:color w:val="1155CC"/>
            <w:u w:val="single"/>
          </w:rPr>
          <w:t>conflicteducationconsultants@gmail.com</w:t>
        </w:r>
      </w:hyperlink>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p>
    <w:p w14:paraId="7F3C5543" w14:textId="79B7C5AB" w:rsidR="00484B9A" w:rsidRDefault="00484B9A" w:rsidP="003259CC">
      <w:pPr>
        <w:pBdr>
          <w:top w:val="nil"/>
          <w:left w:val="nil"/>
          <w:bottom w:val="nil"/>
          <w:right w:val="nil"/>
          <w:between w:val="nil"/>
        </w:pBdr>
        <w:shd w:val="clear" w:color="auto" w:fill="FFFFFF"/>
        <w:rPr>
          <w:rFonts w:ascii="Times New Roman" w:eastAsia="Times New Roman" w:hAnsi="Times New Roman" w:cs="Times New Roman"/>
          <w:color w:val="000000"/>
        </w:rPr>
      </w:pPr>
    </w:p>
    <w:p w14:paraId="1A272FD4" w14:textId="77777777" w:rsidR="0096616C" w:rsidRDefault="0096616C" w:rsidP="003259CC">
      <w:pPr>
        <w:pBdr>
          <w:top w:val="nil"/>
          <w:left w:val="nil"/>
          <w:bottom w:val="nil"/>
          <w:right w:val="nil"/>
          <w:between w:val="nil"/>
        </w:pBdr>
        <w:shd w:val="clear" w:color="auto" w:fill="FFFFFF"/>
        <w:rPr>
          <w:rFonts w:ascii="Times New Roman" w:eastAsia="Times New Roman" w:hAnsi="Times New Roman" w:cs="Times New Roman"/>
          <w:color w:val="000000"/>
        </w:rPr>
      </w:pPr>
    </w:p>
    <w:p w14:paraId="489FF25C" w14:textId="35F456EE" w:rsidR="00484B9A" w:rsidRDefault="00096903" w:rsidP="003259CC">
      <w:pPr>
        <w:pBdr>
          <w:top w:val="nil"/>
          <w:left w:val="nil"/>
          <w:bottom w:val="nil"/>
          <w:right w:val="nil"/>
          <w:between w:val="nil"/>
        </w:pBdr>
        <w:shd w:val="clear" w:color="auto" w:fill="FFFFFF"/>
        <w:rPr>
          <w:rFonts w:ascii="Times New Roman" w:eastAsia="Times New Roman" w:hAnsi="Times New Roman" w:cs="Times New Roman"/>
          <w:b/>
          <w:i/>
          <w:color w:val="000000"/>
        </w:rPr>
      </w:pPr>
      <w:r>
        <w:rPr>
          <w:rFonts w:ascii="Times New Roman" w:eastAsia="Times New Roman" w:hAnsi="Times New Roman" w:cs="Times New Roman"/>
          <w:b/>
          <w:i/>
          <w:color w:val="000000"/>
        </w:rPr>
        <w:t>PLEASE SEE NEXT PAGE FOR NOMINATION FORM</w:t>
      </w:r>
    </w:p>
    <w:p w14:paraId="3B21998D" w14:textId="77777777" w:rsidR="00484B9A" w:rsidRDefault="00484B9A" w:rsidP="003259CC">
      <w:pPr>
        <w:pBdr>
          <w:top w:val="nil"/>
          <w:left w:val="nil"/>
          <w:bottom w:val="nil"/>
          <w:right w:val="nil"/>
          <w:between w:val="nil"/>
        </w:pBdr>
        <w:shd w:val="clear" w:color="auto" w:fill="FFFFFF"/>
        <w:rPr>
          <w:rFonts w:ascii="Times New Roman" w:eastAsia="Times New Roman" w:hAnsi="Times New Roman" w:cs="Times New Roman"/>
          <w:color w:val="000000"/>
        </w:rPr>
      </w:pPr>
    </w:p>
    <w:p w14:paraId="130C7FCE" w14:textId="45F57AC3" w:rsidR="00087D05" w:rsidRDefault="00087D05">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7FF348C3" w14:textId="77777777" w:rsidR="00484B9A" w:rsidRDefault="00096903" w:rsidP="00087D05">
      <w:pPr>
        <w:jc w:val="center"/>
        <w:rPr>
          <w:rFonts w:ascii="Times New Roman" w:eastAsia="Times New Roman" w:hAnsi="Times New Roman" w:cs="Times New Roman"/>
          <w:sz w:val="36"/>
          <w:szCs w:val="36"/>
        </w:rPr>
      </w:pPr>
      <w:r>
        <w:rPr>
          <w:rFonts w:ascii="Times New Roman" w:eastAsia="Times New Roman" w:hAnsi="Times New Roman" w:cs="Times New Roman"/>
          <w:b/>
          <w:color w:val="000000"/>
          <w:sz w:val="36"/>
          <w:szCs w:val="36"/>
        </w:rPr>
        <w:lastRenderedPageBreak/>
        <w:t>1</w:t>
      </w:r>
      <w:r>
        <w:rPr>
          <w:rFonts w:ascii="Times New Roman" w:eastAsia="Times New Roman" w:hAnsi="Times New Roman" w:cs="Times New Roman"/>
          <w:b/>
          <w:sz w:val="36"/>
          <w:szCs w:val="36"/>
        </w:rPr>
        <w:t>3</w:t>
      </w:r>
      <w:r>
        <w:rPr>
          <w:rFonts w:ascii="Times New Roman" w:eastAsia="Times New Roman" w:hAnsi="Times New Roman" w:cs="Times New Roman"/>
          <w:b/>
          <w:color w:val="000000"/>
          <w:sz w:val="36"/>
          <w:szCs w:val="36"/>
          <w:vertAlign w:val="superscript"/>
        </w:rPr>
        <w:t>th</w:t>
      </w:r>
      <w:r>
        <w:rPr>
          <w:rFonts w:ascii="Times New Roman" w:eastAsia="Times New Roman" w:hAnsi="Times New Roman" w:cs="Times New Roman"/>
          <w:b/>
          <w:color w:val="000000"/>
          <w:sz w:val="36"/>
          <w:szCs w:val="36"/>
        </w:rPr>
        <w:t xml:space="preserve"> International Conference on Conflict Resolution Education (CRE)</w:t>
      </w:r>
    </w:p>
    <w:p w14:paraId="333B6850" w14:textId="77777777" w:rsidR="00484B9A" w:rsidRDefault="00096903" w:rsidP="00087D05">
      <w:pPr>
        <w:jc w:val="center"/>
        <w:rPr>
          <w:rFonts w:ascii="Times New Roman" w:eastAsia="Times New Roman" w:hAnsi="Times New Roman" w:cs="Times New Roman"/>
          <w:b/>
        </w:rPr>
      </w:pPr>
      <w:r>
        <w:rPr>
          <w:rFonts w:ascii="Times New Roman" w:eastAsia="Times New Roman" w:hAnsi="Times New Roman" w:cs="Times New Roman"/>
          <w:b/>
        </w:rPr>
        <w:t>April 5 - 6, 2019</w:t>
      </w:r>
      <w:r>
        <w:rPr>
          <w:rFonts w:ascii="Times New Roman" w:eastAsia="Times New Roman" w:hAnsi="Times New Roman" w:cs="Times New Roman"/>
          <w:b/>
          <w:color w:val="000000"/>
        </w:rPr>
        <w:t>, Columbus, Ohio, USA</w:t>
      </w:r>
    </w:p>
    <w:p w14:paraId="091D8821" w14:textId="77777777" w:rsidR="00484B9A" w:rsidRDefault="00096903" w:rsidP="00087D05">
      <w:pPr>
        <w:jc w:val="center"/>
        <w:rPr>
          <w:rFonts w:ascii="Times New Roman" w:eastAsia="Times New Roman" w:hAnsi="Times New Roman" w:cs="Times New Roman"/>
          <w:b/>
          <w:color w:val="000000"/>
        </w:rPr>
      </w:pPr>
      <w:r>
        <w:rPr>
          <w:rFonts w:ascii="Times New Roman" w:eastAsia="Times New Roman" w:hAnsi="Times New Roman" w:cs="Times New Roman"/>
          <w:b/>
        </w:rPr>
        <w:t>https://u.osu.edu/cre2019/</w:t>
      </w:r>
    </w:p>
    <w:p w14:paraId="4CFBFCE8" w14:textId="77777777" w:rsidR="00484B9A" w:rsidRDefault="00484B9A" w:rsidP="00087D05">
      <w:pPr>
        <w:shd w:val="clear" w:color="auto" w:fill="FFFFFF"/>
        <w:jc w:val="center"/>
        <w:rPr>
          <w:rFonts w:ascii="Times New Roman" w:eastAsia="Times New Roman" w:hAnsi="Times New Roman" w:cs="Times New Roman"/>
          <w:b/>
          <w:color w:val="000000"/>
          <w:sz w:val="28"/>
          <w:szCs w:val="28"/>
          <w:u w:val="single"/>
        </w:rPr>
      </w:pPr>
    </w:p>
    <w:p w14:paraId="7A221C7B" w14:textId="77777777" w:rsidR="00484B9A" w:rsidRDefault="00096903" w:rsidP="00087D05">
      <w:pPr>
        <w:pStyle w:val="Heading2"/>
        <w:ind w:firstLine="720"/>
        <w:jc w:val="left"/>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Conflict Resolution Educator Award </w:t>
      </w:r>
      <w:r>
        <w:rPr>
          <w:rFonts w:ascii="Times New Roman" w:eastAsia="Times New Roman" w:hAnsi="Times New Roman" w:cs="Times New Roman"/>
          <w:b/>
          <w:i/>
          <w:color w:val="000000"/>
          <w:sz w:val="36"/>
          <w:szCs w:val="36"/>
        </w:rPr>
        <w:t xml:space="preserve">Nomination Form </w:t>
      </w:r>
    </w:p>
    <w:p w14:paraId="09AB9079" w14:textId="68180B4D" w:rsidR="00484B9A" w:rsidRDefault="00096903" w:rsidP="00087D05">
      <w:pPr>
        <w:pStyle w:val="Heading2"/>
        <w:ind w:firstLine="720"/>
        <w:jc w:val="left"/>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 xml:space="preserve">(Deadline </w:t>
      </w:r>
      <w:r>
        <w:rPr>
          <w:rFonts w:ascii="Times New Roman" w:eastAsia="Times New Roman" w:hAnsi="Times New Roman" w:cs="Times New Roman"/>
          <w:b/>
          <w:i/>
          <w:sz w:val="28"/>
          <w:szCs w:val="28"/>
        </w:rPr>
        <w:t>March 1, 2019</w:t>
      </w:r>
      <w:r>
        <w:rPr>
          <w:rFonts w:ascii="Times New Roman" w:eastAsia="Times New Roman" w:hAnsi="Times New Roman" w:cs="Times New Roman"/>
          <w:b/>
          <w:i/>
          <w:color w:val="000000"/>
          <w:sz w:val="28"/>
          <w:szCs w:val="28"/>
        </w:rPr>
        <w:t>)</w:t>
      </w:r>
    </w:p>
    <w:p w14:paraId="15D23A1E" w14:textId="77777777" w:rsidR="00484B9A" w:rsidRDefault="00484B9A" w:rsidP="00087D05">
      <w:pPr>
        <w:shd w:val="clear" w:color="auto" w:fill="FFFFFF"/>
        <w:rPr>
          <w:rFonts w:ascii="Times New Roman" w:eastAsia="Times New Roman" w:hAnsi="Times New Roman" w:cs="Times New Roman"/>
          <w:b/>
          <w:color w:val="000000"/>
          <w:sz w:val="28"/>
          <w:szCs w:val="28"/>
          <w:u w:val="single"/>
        </w:rPr>
      </w:pPr>
    </w:p>
    <w:p w14:paraId="3D0C414D" w14:textId="049A2B9C" w:rsidR="00484B9A" w:rsidRDefault="00096903" w:rsidP="00087D05">
      <w:r>
        <w:rPr>
          <w:rFonts w:ascii="Times New Roman" w:eastAsia="Times New Roman" w:hAnsi="Times New Roman" w:cs="Times New Roman"/>
        </w:rPr>
        <w:t xml:space="preserve">Please send the following nomination information for consideration to Jennifer </w:t>
      </w:r>
      <w:proofErr w:type="spellStart"/>
      <w:r>
        <w:rPr>
          <w:rFonts w:ascii="Times New Roman" w:eastAsia="Times New Roman" w:hAnsi="Times New Roman" w:cs="Times New Roman"/>
        </w:rPr>
        <w:t>Batton</w:t>
      </w:r>
      <w:proofErr w:type="spellEnd"/>
      <w:r>
        <w:rPr>
          <w:rFonts w:ascii="Times New Roman" w:eastAsia="Times New Roman" w:hAnsi="Times New Roman" w:cs="Times New Roman"/>
        </w:rPr>
        <w:t xml:space="preserve"> at </w:t>
      </w:r>
      <w:hyperlink r:id="rId8" w:history="1">
        <w:r w:rsidRPr="00087D05">
          <w:rPr>
            <w:rStyle w:val="Hyperlink"/>
            <w:rFonts w:ascii="Times New Roman" w:eastAsia="Times New Roman" w:hAnsi="Times New Roman" w:cs="Times New Roman"/>
          </w:rPr>
          <w:t>conflicteducationconsultants@gmail.com</w:t>
        </w:r>
      </w:hyperlink>
      <w:r>
        <w:rPr>
          <w:rFonts w:ascii="Times New Roman" w:eastAsia="Times New Roman" w:hAnsi="Times New Roman" w:cs="Times New Roman"/>
        </w:rPr>
        <w:t xml:space="preserve"> and be sure to attach your answers to the two questions. </w:t>
      </w:r>
      <w:r>
        <w:t>All nominations are due by March 1, 2019.  Additional conference details will be posted on the conference web</w:t>
      </w:r>
      <w:r w:rsidR="00087D05">
        <w:t>site</w:t>
      </w:r>
      <w:r>
        <w:t xml:space="preserve"> at </w:t>
      </w:r>
      <w:hyperlink r:id="rId9">
        <w:r>
          <w:rPr>
            <w:color w:val="1155CC"/>
            <w:u w:val="single"/>
          </w:rPr>
          <w:t>https://u.osu.edu/cre2019/</w:t>
        </w:r>
      </w:hyperlink>
      <w:r>
        <w:t xml:space="preserve"> </w:t>
      </w:r>
    </w:p>
    <w:p w14:paraId="1A320DDA" w14:textId="77777777" w:rsidR="00484B9A" w:rsidRDefault="00484B9A" w:rsidP="00087D05">
      <w:pPr>
        <w:rPr>
          <w:color w:val="000000"/>
        </w:rPr>
      </w:pPr>
    </w:p>
    <w:p w14:paraId="0D4A26BC" w14:textId="77777777" w:rsidR="00484B9A" w:rsidRDefault="00096903" w:rsidP="00087D05">
      <w:pPr>
        <w:rPr>
          <w:rFonts w:ascii="Times New Roman" w:eastAsia="Times New Roman" w:hAnsi="Times New Roman" w:cs="Times New Roman"/>
          <w:b/>
        </w:rPr>
      </w:pPr>
      <w:r>
        <w:rPr>
          <w:b/>
          <w:color w:val="000000"/>
        </w:rPr>
        <w:t>Nominee Information (the nominee will not be contacted unless they are selected):</w:t>
      </w:r>
      <w:r>
        <w:rPr>
          <w:color w:val="000000"/>
        </w:rPr>
        <w:t xml:space="preserve">  </w:t>
      </w:r>
    </w:p>
    <w:p w14:paraId="70BCB929" w14:textId="77777777" w:rsidR="00484B9A" w:rsidRDefault="00484B9A" w:rsidP="00087D05">
      <w:pPr>
        <w:pBdr>
          <w:top w:val="nil"/>
          <w:left w:val="nil"/>
          <w:bottom w:val="nil"/>
          <w:right w:val="nil"/>
          <w:between w:val="nil"/>
        </w:pBdr>
        <w:shd w:val="clear" w:color="auto" w:fill="FFFFFF"/>
        <w:rPr>
          <w:rFonts w:ascii="Times New Roman" w:eastAsia="Times New Roman" w:hAnsi="Times New Roman" w:cs="Times New Roman"/>
          <w:color w:val="000000"/>
        </w:rPr>
      </w:pPr>
    </w:p>
    <w:p w14:paraId="131842F2" w14:textId="77777777" w:rsidR="00484B9A" w:rsidRDefault="00096903" w:rsidP="00087D0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Name: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Title:</w:t>
      </w:r>
    </w:p>
    <w:p w14:paraId="24CD0ADE" w14:textId="77777777" w:rsidR="00484B9A" w:rsidRDefault="00096903" w:rsidP="00087D0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Organization/School/University:</w:t>
      </w:r>
    </w:p>
    <w:p w14:paraId="6926AF07" w14:textId="77777777" w:rsidR="00484B9A" w:rsidRDefault="00096903" w:rsidP="00087D0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Address where you would like correspondences sent:</w:t>
      </w:r>
    </w:p>
    <w:p w14:paraId="0C158B38" w14:textId="3EE6B318" w:rsidR="00484B9A" w:rsidRDefault="00096903" w:rsidP="00087D0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Daytime Telephone Number: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087D05">
        <w:rPr>
          <w:rFonts w:ascii="Times New Roman" w:eastAsia="Times New Roman" w:hAnsi="Times New Roman" w:cs="Times New Roman"/>
          <w:color w:val="000000"/>
        </w:rPr>
        <w:tab/>
      </w:r>
      <w:r>
        <w:rPr>
          <w:rFonts w:ascii="Times New Roman" w:eastAsia="Times New Roman" w:hAnsi="Times New Roman" w:cs="Times New Roman"/>
          <w:color w:val="000000"/>
        </w:rPr>
        <w:tab/>
        <w:t>Fax Number:</w:t>
      </w:r>
    </w:p>
    <w:p w14:paraId="318A977F" w14:textId="0EF6BBA5" w:rsidR="00484B9A" w:rsidRDefault="00096903" w:rsidP="00087D0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E-mail Address (required):</w:t>
      </w:r>
    </w:p>
    <w:p w14:paraId="2CE2A6CC" w14:textId="4137A661" w:rsidR="00484B9A" w:rsidRDefault="00096903" w:rsidP="00087D0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Biographical Sketch (</w:t>
      </w:r>
      <w:r w:rsidR="00087D05">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o more than 200 words. Please submit the summary in third person)  </w:t>
      </w:r>
    </w:p>
    <w:p w14:paraId="0E25BAC7" w14:textId="77777777" w:rsidR="00484B9A" w:rsidRDefault="00484B9A" w:rsidP="00087D05">
      <w:pPr>
        <w:rPr>
          <w:rFonts w:ascii="Times New Roman" w:eastAsia="Times New Roman" w:hAnsi="Times New Roman" w:cs="Times New Roman"/>
          <w:color w:val="000000"/>
        </w:rPr>
      </w:pPr>
    </w:p>
    <w:p w14:paraId="587B0F87" w14:textId="77777777" w:rsidR="00484B9A" w:rsidRDefault="00096903" w:rsidP="00087D05">
      <w:pPr>
        <w:rPr>
          <w:rFonts w:ascii="Times New Roman" w:eastAsia="Times New Roman" w:hAnsi="Times New Roman" w:cs="Times New Roman"/>
          <w:b/>
        </w:rPr>
      </w:pPr>
      <w:r>
        <w:rPr>
          <w:b/>
          <w:color w:val="000000"/>
        </w:rPr>
        <w:t>Nominator Information (you will receive a notification that your nomination form has been received and will be contacted if your nominee has been selected):</w:t>
      </w:r>
      <w:r>
        <w:rPr>
          <w:color w:val="000000"/>
        </w:rPr>
        <w:t xml:space="preserve">  </w:t>
      </w:r>
    </w:p>
    <w:p w14:paraId="040F8078" w14:textId="77777777" w:rsidR="00484B9A" w:rsidRDefault="00484B9A" w:rsidP="00087D05">
      <w:pPr>
        <w:pBdr>
          <w:top w:val="nil"/>
          <w:left w:val="nil"/>
          <w:bottom w:val="nil"/>
          <w:right w:val="nil"/>
          <w:between w:val="nil"/>
        </w:pBdr>
        <w:shd w:val="clear" w:color="auto" w:fill="FFFFFF"/>
        <w:rPr>
          <w:rFonts w:ascii="Times New Roman" w:eastAsia="Times New Roman" w:hAnsi="Times New Roman" w:cs="Times New Roman"/>
          <w:color w:val="000000"/>
        </w:rPr>
      </w:pPr>
    </w:p>
    <w:p w14:paraId="61C02793" w14:textId="77777777" w:rsidR="00484B9A" w:rsidRDefault="00096903" w:rsidP="00087D0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Name: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Title:</w:t>
      </w:r>
    </w:p>
    <w:p w14:paraId="23BB2425" w14:textId="77777777" w:rsidR="00484B9A" w:rsidRDefault="00096903" w:rsidP="00087D0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Organization/School/University:</w:t>
      </w:r>
    </w:p>
    <w:p w14:paraId="5D666EF0" w14:textId="77777777" w:rsidR="00484B9A" w:rsidRDefault="00096903" w:rsidP="00087D0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Address where you would like correspondences sent:</w:t>
      </w:r>
    </w:p>
    <w:p w14:paraId="3DBAE2AD" w14:textId="77777777" w:rsidR="00484B9A" w:rsidRDefault="00096903" w:rsidP="00087D0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Daytime Telephone Number: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Fax Number:</w:t>
      </w:r>
    </w:p>
    <w:p w14:paraId="4596D97E" w14:textId="2A896BB4" w:rsidR="00484B9A" w:rsidRDefault="00096903" w:rsidP="00087D05">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E-mail Address (required):</w:t>
      </w:r>
    </w:p>
    <w:p w14:paraId="47229E06" w14:textId="77777777" w:rsidR="00484B9A" w:rsidRDefault="00484B9A" w:rsidP="00087D05">
      <w:pPr>
        <w:rPr>
          <w:rFonts w:ascii="Times New Roman" w:eastAsia="Times New Roman" w:hAnsi="Times New Roman" w:cs="Times New Roman"/>
          <w:color w:val="000000"/>
        </w:rPr>
      </w:pPr>
    </w:p>
    <w:p w14:paraId="16153190" w14:textId="77777777" w:rsidR="00484B9A" w:rsidRDefault="00096903" w:rsidP="00087D05">
      <w:pPr>
        <w:rPr>
          <w:rFonts w:ascii="Times New Roman" w:eastAsia="Times New Roman" w:hAnsi="Times New Roman" w:cs="Times New Roman"/>
          <w:b/>
          <w:u w:val="single"/>
        </w:rPr>
      </w:pPr>
      <w:r>
        <w:rPr>
          <w:rFonts w:ascii="Times New Roman" w:eastAsia="Times New Roman" w:hAnsi="Times New Roman" w:cs="Times New Roman"/>
          <w:b/>
          <w:u w:val="single"/>
        </w:rPr>
        <w:t>Questions:</w:t>
      </w:r>
    </w:p>
    <w:p w14:paraId="461B0B92" w14:textId="77777777" w:rsidR="00484B9A" w:rsidRDefault="00484B9A" w:rsidP="00087D05">
      <w:pPr>
        <w:rPr>
          <w:rFonts w:ascii="Times New Roman" w:eastAsia="Times New Roman" w:hAnsi="Times New Roman" w:cs="Times New Roman"/>
          <w:b/>
        </w:rPr>
      </w:pPr>
    </w:p>
    <w:p w14:paraId="1697CAF7" w14:textId="574E9A8A" w:rsidR="00484B9A" w:rsidRPr="00087D05" w:rsidRDefault="00096903" w:rsidP="00087D05">
      <w:pPr>
        <w:pStyle w:val="ListParagraph"/>
        <w:numPr>
          <w:ilvl w:val="0"/>
          <w:numId w:val="6"/>
        </w:numPr>
        <w:pBdr>
          <w:top w:val="nil"/>
          <w:left w:val="nil"/>
          <w:bottom w:val="nil"/>
          <w:right w:val="nil"/>
          <w:between w:val="nil"/>
        </w:pBdr>
        <w:rPr>
          <w:rFonts w:ascii="Times New Roman" w:eastAsia="Times New Roman" w:hAnsi="Times New Roman" w:cs="Times New Roman"/>
          <w:color w:val="000000"/>
        </w:rPr>
      </w:pPr>
      <w:r w:rsidRPr="00087D05">
        <w:rPr>
          <w:rFonts w:ascii="Times New Roman" w:eastAsia="Times New Roman" w:hAnsi="Times New Roman" w:cs="Times New Roman"/>
          <w:color w:val="000000"/>
        </w:rPr>
        <w:t>In  two pages or less, describe the basis for your nomination, including any significant programmatic, academic, or practitioner-based contributions to the field of conflict resolution education. What makes this individual truly a stand-out in the field? (Please do not re-write and summarize their resume.)</w:t>
      </w:r>
      <w:r w:rsidR="00087D05" w:rsidRPr="00087D05">
        <w:rPr>
          <w:rFonts w:ascii="Times New Roman" w:eastAsia="Times New Roman" w:hAnsi="Times New Roman" w:cs="Times New Roman"/>
          <w:color w:val="000000"/>
        </w:rPr>
        <w:br/>
      </w:r>
    </w:p>
    <w:p w14:paraId="585220EC" w14:textId="4C108B21" w:rsidR="00484B9A" w:rsidRPr="00087D05" w:rsidRDefault="00096903" w:rsidP="00087D05">
      <w:pPr>
        <w:pStyle w:val="ListParagraph"/>
        <w:numPr>
          <w:ilvl w:val="0"/>
          <w:numId w:val="6"/>
        </w:numPr>
        <w:pBdr>
          <w:top w:val="nil"/>
          <w:left w:val="nil"/>
          <w:bottom w:val="nil"/>
          <w:right w:val="nil"/>
          <w:between w:val="nil"/>
        </w:pBdr>
        <w:rPr>
          <w:rFonts w:ascii="Times New Roman" w:eastAsia="Times New Roman" w:hAnsi="Times New Roman" w:cs="Times New Roman"/>
          <w:color w:val="000000"/>
        </w:rPr>
      </w:pPr>
      <w:r w:rsidRPr="00087D05">
        <w:rPr>
          <w:rFonts w:ascii="Times New Roman" w:eastAsia="Times New Roman" w:hAnsi="Times New Roman" w:cs="Times New Roman"/>
          <w:color w:val="000000"/>
        </w:rPr>
        <w:t xml:space="preserve">In a sentence or two, describe your relationship or interactions with the nominee.  </w:t>
      </w:r>
    </w:p>
    <w:p w14:paraId="61C5EA9A" w14:textId="77777777" w:rsidR="00484B9A" w:rsidRDefault="00484B9A" w:rsidP="00087D05"/>
    <w:p w14:paraId="00C6133B" w14:textId="77777777" w:rsidR="00484B9A" w:rsidRDefault="00484B9A" w:rsidP="00087D05"/>
    <w:sectPr w:rsidR="00484B9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548F3"/>
    <w:multiLevelType w:val="multilevel"/>
    <w:tmpl w:val="C1822B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712EF8"/>
    <w:multiLevelType w:val="multilevel"/>
    <w:tmpl w:val="3B28C14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4DBF6A57"/>
    <w:multiLevelType w:val="hybridMultilevel"/>
    <w:tmpl w:val="BA0E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E3A00"/>
    <w:multiLevelType w:val="hybridMultilevel"/>
    <w:tmpl w:val="8D0E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1C3181"/>
    <w:multiLevelType w:val="multilevel"/>
    <w:tmpl w:val="BD5AD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F21B65"/>
    <w:multiLevelType w:val="multilevel"/>
    <w:tmpl w:val="5406D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A"/>
    <w:rsid w:val="00087D05"/>
    <w:rsid w:val="00096903"/>
    <w:rsid w:val="000C53A7"/>
    <w:rsid w:val="002D5E27"/>
    <w:rsid w:val="003259CC"/>
    <w:rsid w:val="00484B9A"/>
    <w:rsid w:val="0054276E"/>
    <w:rsid w:val="005C4296"/>
    <w:rsid w:val="00966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AA8B"/>
  <w15:docId w15:val="{3BFD06DB-AF34-4DA1-A54E-26F45695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jc w:val="center"/>
      <w:outlineLvl w:val="1"/>
    </w:pPr>
    <w:rPr>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87D05"/>
    <w:pPr>
      <w:ind w:left="720"/>
      <w:contextualSpacing/>
    </w:pPr>
  </w:style>
  <w:style w:type="character" w:styleId="Hyperlink">
    <w:name w:val="Hyperlink"/>
    <w:basedOn w:val="DefaultParagraphFont"/>
    <w:uiPriority w:val="99"/>
    <w:unhideWhenUsed/>
    <w:rsid w:val="00087D05"/>
    <w:rPr>
      <w:color w:val="0000FF" w:themeColor="hyperlink"/>
      <w:u w:val="single"/>
    </w:rPr>
  </w:style>
  <w:style w:type="character" w:styleId="UnresolvedMention">
    <w:name w:val="Unresolved Mention"/>
    <w:basedOn w:val="DefaultParagraphFont"/>
    <w:uiPriority w:val="99"/>
    <w:semiHidden/>
    <w:unhideWhenUsed/>
    <w:rsid w:val="00087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flicteducationconsultants@gmail.com" TargetMode="External"/><Relationship Id="rId3" Type="http://schemas.openxmlformats.org/officeDocument/2006/relationships/settings" Target="settings.xml"/><Relationship Id="rId7" Type="http://schemas.openxmlformats.org/officeDocument/2006/relationships/hyperlink" Target="mailto:conflicteducationconsulta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licteducationconsultants@gmai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osu.edu/cr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Becker</cp:lastModifiedBy>
  <cp:revision>2</cp:revision>
  <dcterms:created xsi:type="dcterms:W3CDTF">2019-02-04T07:23:00Z</dcterms:created>
  <dcterms:modified xsi:type="dcterms:W3CDTF">2019-02-04T07:23:00Z</dcterms:modified>
</cp:coreProperties>
</file>