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F15DA" w14:textId="77777777" w:rsidR="00F23A21" w:rsidRDefault="00F23A21" w:rsidP="008450D6">
      <w:pPr>
        <w:pStyle w:val="Title"/>
        <w:jc w:val="center"/>
      </w:pPr>
      <w:bookmarkStart w:id="0" w:name="_GoBack"/>
      <w:bookmarkEnd w:id="0"/>
      <w:r>
        <w:t xml:space="preserve">Jenna </w:t>
      </w:r>
      <w:proofErr w:type="spellStart"/>
      <w:r>
        <w:t>Samosky</w:t>
      </w:r>
      <w:proofErr w:type="spellEnd"/>
    </w:p>
    <w:p w14:paraId="1DC62D74" w14:textId="77777777" w:rsidR="00F23A21" w:rsidRDefault="00F23A21" w:rsidP="008450D6">
      <w:pPr>
        <w:pStyle w:val="ContactInfo"/>
        <w:jc w:val="center"/>
      </w:pPr>
      <w:r>
        <w:t>Springfield, Ohio | (937) 926-0857 | samosky.2@osu.edu</w:t>
      </w:r>
    </w:p>
    <w:p w14:paraId="56CA8C23" w14:textId="77777777" w:rsidR="00F23A21" w:rsidRDefault="00F23A21" w:rsidP="00F23A21">
      <w:pPr>
        <w:pStyle w:val="Heading1"/>
      </w:pPr>
      <w:r>
        <w:t>Education</w:t>
      </w:r>
    </w:p>
    <w:p w14:paraId="336F021E" w14:textId="77777777" w:rsidR="00F23A21" w:rsidRDefault="00F23A21" w:rsidP="00F23A21">
      <w:pPr>
        <w:pStyle w:val="ListBullet"/>
      </w:pPr>
      <w:r>
        <w:t>The Ohio State University, Columbus, Ohio 43210</w:t>
      </w:r>
    </w:p>
    <w:p w14:paraId="44B105DA" w14:textId="77777777" w:rsidR="00F23A21" w:rsidRDefault="00F23A21" w:rsidP="00F23A21">
      <w:pPr>
        <w:pStyle w:val="ListBullet"/>
      </w:pPr>
      <w:r>
        <w:t>Expected Graduation Date: May 2022</w:t>
      </w:r>
    </w:p>
    <w:p w14:paraId="563A4493" w14:textId="77777777" w:rsidR="00F23A21" w:rsidRDefault="00F23A21" w:rsidP="00F23A21">
      <w:pPr>
        <w:pStyle w:val="ListBullet"/>
      </w:pPr>
      <w:r>
        <w:t>Degree: Bachelor of Science</w:t>
      </w:r>
    </w:p>
    <w:p w14:paraId="1465A714" w14:textId="77777777" w:rsidR="00F23A21" w:rsidRDefault="00F23A21" w:rsidP="00F23A21">
      <w:pPr>
        <w:pStyle w:val="ListBullet"/>
      </w:pPr>
      <w:r>
        <w:t xml:space="preserve">Majors: Biology and Neuroscience </w:t>
      </w:r>
    </w:p>
    <w:p w14:paraId="1AC75E6B" w14:textId="77777777" w:rsidR="00F23A21" w:rsidRDefault="00F23A21" w:rsidP="00F23A21">
      <w:pPr>
        <w:pStyle w:val="Heading1"/>
      </w:pPr>
      <w:r>
        <w:t>Professional Experience</w:t>
      </w:r>
    </w:p>
    <w:p w14:paraId="6D7DF287" w14:textId="77777777" w:rsidR="00F23A21" w:rsidRDefault="00F23A21" w:rsidP="00F23A21">
      <w:pPr>
        <w:pStyle w:val="Heading2"/>
      </w:pPr>
      <w:r>
        <w:t>January 2017 – February 2017</w:t>
      </w:r>
    </w:p>
    <w:p w14:paraId="13CE2613" w14:textId="77777777" w:rsidR="00F23A21" w:rsidRDefault="00F23A21" w:rsidP="00F23A21">
      <w:pPr>
        <w:pStyle w:val="Heading3"/>
        <w:rPr>
          <w:sz w:val="22"/>
          <w:szCs w:val="22"/>
        </w:rPr>
      </w:pPr>
      <w:r w:rsidRPr="17513E10">
        <w:rPr>
          <w:sz w:val="22"/>
          <w:szCs w:val="22"/>
        </w:rPr>
        <w:t>Intern | Catholic Central High School Internship Program | Physicians &amp; Surgeons for Women</w:t>
      </w:r>
    </w:p>
    <w:p w14:paraId="66975249" w14:textId="77777777" w:rsidR="00F23A21" w:rsidRDefault="00F23A21" w:rsidP="00F23A21">
      <w:r w:rsidRPr="17513E10">
        <w:t>-shadowed five OB/GYNs through their daily appointments</w:t>
      </w:r>
    </w:p>
    <w:p w14:paraId="563C9AE0" w14:textId="77777777" w:rsidR="00F23A21" w:rsidRDefault="00F23A21" w:rsidP="00F23A21">
      <w:r w:rsidRPr="17513E10">
        <w:t>-learned about women’s gynecological and sexual health, normal pregnancies (how to keep both a woman and her baby healthy), and about at-risk pregnancies (what could go wrong and how to handle those situations)</w:t>
      </w:r>
    </w:p>
    <w:p w14:paraId="6E0E73D7" w14:textId="77777777" w:rsidR="00F23A21" w:rsidRDefault="00F23A21" w:rsidP="00F23A21">
      <w:r w:rsidRPr="17513E10">
        <w:t xml:space="preserve">-learned how to use a doppler to find an unborn </w:t>
      </w:r>
      <w:proofErr w:type="spellStart"/>
      <w:r w:rsidRPr="17513E10">
        <w:t>baby’s</w:t>
      </w:r>
      <w:proofErr w:type="spellEnd"/>
      <w:r w:rsidRPr="17513E10">
        <w:t xml:space="preserve"> heartbeat, an ultrasound (how to use it and read it), how to run a gynecological and obstetric appointment, and how to use common OB/GYN equipment </w:t>
      </w:r>
    </w:p>
    <w:p w14:paraId="3B7EF199" w14:textId="77777777" w:rsidR="00F23A21" w:rsidRDefault="00F23A21" w:rsidP="00F23A21">
      <w:pPr>
        <w:pStyle w:val="Heading2"/>
      </w:pPr>
      <w:r>
        <w:t>January 2016 – February 2016</w:t>
      </w:r>
    </w:p>
    <w:p w14:paraId="1007430A" w14:textId="77777777" w:rsidR="00F23A21" w:rsidRDefault="00F23A21" w:rsidP="00F23A21">
      <w:pPr>
        <w:pStyle w:val="Heading3"/>
        <w:rPr>
          <w:sz w:val="22"/>
          <w:szCs w:val="22"/>
        </w:rPr>
      </w:pPr>
      <w:r w:rsidRPr="17513E10">
        <w:rPr>
          <w:sz w:val="22"/>
          <w:szCs w:val="22"/>
        </w:rPr>
        <w:t>Intern | Catholic Central High School Internship Program | Northside Family Physicians</w:t>
      </w:r>
    </w:p>
    <w:p w14:paraId="01A3A2EA" w14:textId="77777777" w:rsidR="00F23A21" w:rsidRDefault="00F23A21" w:rsidP="00F23A21">
      <w:r w:rsidRPr="17513E10">
        <w:t>-shadowed a family doctor through her daily routine and appointments</w:t>
      </w:r>
    </w:p>
    <w:p w14:paraId="7DAD9B09" w14:textId="77777777" w:rsidR="00F23A21" w:rsidRDefault="00F23A21" w:rsidP="00F23A21">
      <w:r w:rsidRPr="17513E10">
        <w:t>-learned how to take a patient history, take vitals, talk to patients, and figure out dosages of medicine specific to the patient</w:t>
      </w:r>
    </w:p>
    <w:p w14:paraId="082192AC" w14:textId="77777777" w:rsidR="00F23A21" w:rsidRDefault="00F23A21" w:rsidP="00F23A21">
      <w:r w:rsidRPr="17513E10">
        <w:t>-learned how to identify symptoms and put them together to diagnose a patient as well as the common symptoms of several viruses and medical conditions</w:t>
      </w:r>
    </w:p>
    <w:p w14:paraId="0B048CCE" w14:textId="77777777" w:rsidR="00F23A21" w:rsidRDefault="00F23A21" w:rsidP="00F23A21">
      <w:pPr>
        <w:pStyle w:val="Heading2"/>
      </w:pPr>
      <w:r>
        <w:t>June 2018 – August 2018</w:t>
      </w:r>
    </w:p>
    <w:p w14:paraId="489A76C7" w14:textId="77777777" w:rsidR="00F23A21" w:rsidRDefault="00F23A21" w:rsidP="00F23A21">
      <w:pPr>
        <w:pStyle w:val="Heading3"/>
      </w:pPr>
      <w:r>
        <w:t xml:space="preserve">LEGACY Apprentice | </w:t>
      </w:r>
      <w:proofErr w:type="spellStart"/>
      <w:r>
        <w:t>Griffiss</w:t>
      </w:r>
      <w:proofErr w:type="spellEnd"/>
      <w:r>
        <w:t xml:space="preserve"> Institute | Wright Patterson Air Force Base</w:t>
      </w:r>
    </w:p>
    <w:p w14:paraId="68CB961E" w14:textId="77777777" w:rsidR="00F23A21" w:rsidRDefault="00F23A21" w:rsidP="00F23A21">
      <w:pPr>
        <w:spacing w:line="240" w:lineRule="auto"/>
      </w:pPr>
      <w:r>
        <w:t>-worked in STRONG Lab to help optimize the nutrition and training of airmen</w:t>
      </w:r>
    </w:p>
    <w:p w14:paraId="654AF754" w14:textId="77777777" w:rsidR="00F23A21" w:rsidRDefault="00F23A21" w:rsidP="00F23A21">
      <w:pPr>
        <w:spacing w:line="240" w:lineRule="auto"/>
      </w:pPr>
      <w:r>
        <w:lastRenderedPageBreak/>
        <w:t>-tested new technology and techniques for upcoming experiments and provided feedback</w:t>
      </w:r>
    </w:p>
    <w:p w14:paraId="07FF4A14" w14:textId="77777777" w:rsidR="00F23A21" w:rsidRDefault="00F23A21" w:rsidP="00F23A21">
      <w:pPr>
        <w:spacing w:line="240" w:lineRule="auto"/>
      </w:pPr>
      <w:r>
        <w:t xml:space="preserve">-learned about exercise science which included recording and analyzing vitals with technology and understanding how to use the data collected to improve exercises </w:t>
      </w:r>
    </w:p>
    <w:p w14:paraId="67C99EB4" w14:textId="77777777" w:rsidR="00F23A21" w:rsidRDefault="00F23A21" w:rsidP="00F23A21">
      <w:pPr>
        <w:spacing w:line="240" w:lineRule="auto"/>
      </w:pPr>
      <w:r>
        <w:t xml:space="preserve">-learned about the different types of research and jobs offered in the Air Force </w:t>
      </w:r>
    </w:p>
    <w:p w14:paraId="3CDA5D7F" w14:textId="77777777" w:rsidR="00F23A21" w:rsidRDefault="00F23A21" w:rsidP="00F23A21">
      <w:pPr>
        <w:pStyle w:val="Heading2"/>
      </w:pPr>
      <w:r>
        <w:t>June 2017 – August 2017</w:t>
      </w:r>
    </w:p>
    <w:p w14:paraId="20419F84" w14:textId="77777777" w:rsidR="00F23A21" w:rsidRDefault="00F23A21" w:rsidP="00F23A21">
      <w:pPr>
        <w:pStyle w:val="Heading3"/>
      </w:pPr>
      <w:r>
        <w:t>LEGACY Junior Apprentice | UTC | Wright Patterson Air Force Base</w:t>
      </w:r>
    </w:p>
    <w:p w14:paraId="10913E48" w14:textId="77777777" w:rsidR="00F23A21" w:rsidRDefault="00F23A21" w:rsidP="00F23A21">
      <w:r>
        <w:t xml:space="preserve">-helped develop scenarios that simulated what airmen who watch drone footage (eyes on analysts) would experience in real life situations </w:t>
      </w:r>
    </w:p>
    <w:p w14:paraId="2F0F13E5" w14:textId="77777777" w:rsidR="00F23A21" w:rsidRDefault="00F23A21" w:rsidP="00F23A21">
      <w:r>
        <w:t>-created and performed a baseline experiment to see how well eyes on analysts could multitask</w:t>
      </w:r>
    </w:p>
    <w:p w14:paraId="707AF375" w14:textId="77777777" w:rsidR="00F23A21" w:rsidRDefault="00F23A21" w:rsidP="00F23A21">
      <w:r>
        <w:t>-learned how to create, run, and analyze an experiment as well as how to do research (specifically in the Air Force)</w:t>
      </w:r>
    </w:p>
    <w:p w14:paraId="37DAC358" w14:textId="77777777" w:rsidR="00F23A21" w:rsidRDefault="00F23A21" w:rsidP="00F23A21">
      <w:pPr>
        <w:pStyle w:val="Heading1"/>
      </w:pPr>
      <w:r>
        <w:t>Volunteer Experience</w:t>
      </w:r>
    </w:p>
    <w:p w14:paraId="5E84D9EA" w14:textId="77777777" w:rsidR="00F23A21" w:rsidRDefault="00F23A21" w:rsidP="00F23A21">
      <w:r w:rsidRPr="17513E10">
        <w:t>-Over 40 hours of service each of the past four years in various organizations such as Relay for Life, Project Woman, Catholic Central CYO, St. Bernard’s Church Vacation Bible School, and Springfield School District Elementary Schools</w:t>
      </w:r>
    </w:p>
    <w:p w14:paraId="29A8C2C5" w14:textId="77777777" w:rsidR="00F23A21" w:rsidRPr="00B430FC" w:rsidRDefault="00F23A21" w:rsidP="00F23A21">
      <w:pPr>
        <w:pStyle w:val="Heading1"/>
      </w:pPr>
      <w:r>
        <w:t>Awards &amp; Acknowledgements</w:t>
      </w:r>
    </w:p>
    <w:p w14:paraId="4A44D476" w14:textId="77777777" w:rsidR="00F23A21" w:rsidRDefault="00F23A21" w:rsidP="00F23A21">
      <w:pPr>
        <w:pStyle w:val="ListBullet"/>
      </w:pPr>
      <w:r>
        <w:t>Valedictorian of Catholic Central High School, May 24, 2018</w:t>
      </w:r>
    </w:p>
    <w:p w14:paraId="4D9784FD" w14:textId="77777777" w:rsidR="00F23A21" w:rsidRDefault="00F23A21" w:rsidP="00F23A21">
      <w:pPr>
        <w:pStyle w:val="ListBullet"/>
      </w:pPr>
      <w:r>
        <w:t>Martin Luther King Jr. Peacemaker Award, December 2017</w:t>
      </w:r>
    </w:p>
    <w:p w14:paraId="48D5BABF" w14:textId="77777777" w:rsidR="00F23A21" w:rsidRDefault="00F23A21" w:rsidP="00F23A21">
      <w:pPr>
        <w:pStyle w:val="ListBullet"/>
      </w:pPr>
      <w:r>
        <w:t>Monsignor Martin Valley Leadership Award, May 24, 2018</w:t>
      </w:r>
    </w:p>
    <w:p w14:paraId="4A6A0D40" w14:textId="77777777" w:rsidR="00F23A21" w:rsidRDefault="00F23A21" w:rsidP="00F23A21">
      <w:pPr>
        <w:pStyle w:val="ListBullet"/>
      </w:pPr>
      <w:r>
        <w:t>Recipient of the Provost Scholarship, Kiwanis Scholarship, and the Choose Ohio First Scholarship, May 2018</w:t>
      </w:r>
    </w:p>
    <w:p w14:paraId="618B1E40" w14:textId="77777777" w:rsidR="00F23A21" w:rsidRDefault="00F23A21" w:rsidP="00F23A21">
      <w:pPr>
        <w:pStyle w:val="ListBullet"/>
      </w:pPr>
      <w:r>
        <w:t>Accepted and current member of the Biological Sciences Scholars, January 2018</w:t>
      </w:r>
    </w:p>
    <w:p w14:paraId="31145A76" w14:textId="77777777" w:rsidR="00F23A21" w:rsidRDefault="00F23A21" w:rsidP="00F23A21">
      <w:pPr>
        <w:pStyle w:val="ListBullet"/>
      </w:pPr>
      <w:r>
        <w:t>Accepted and current member of the Choose Ohio First Scholars, August 2018</w:t>
      </w:r>
    </w:p>
    <w:p w14:paraId="74DF3934" w14:textId="77777777" w:rsidR="00F23A21" w:rsidRDefault="00F23A21" w:rsidP="00F23A21">
      <w:pPr>
        <w:pStyle w:val="ListBullet"/>
        <w:numPr>
          <w:ilvl w:val="0"/>
          <w:numId w:val="0"/>
        </w:numPr>
      </w:pPr>
    </w:p>
    <w:p w14:paraId="32A28603" w14:textId="77777777" w:rsidR="00667EC9" w:rsidRDefault="00667EC9"/>
    <w:sectPr w:rsidR="00667EC9" w:rsidSect="00E141C5">
      <w:footerReference w:type="default" r:id="rId7"/>
      <w:pgSz w:w="12240" w:h="15840" w:code="1"/>
      <w:pgMar w:top="1368" w:right="1368" w:bottom="1440" w:left="1368" w:header="720" w:footer="9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DD855" w14:textId="77777777" w:rsidR="00AB1596" w:rsidRDefault="00AB1596">
      <w:pPr>
        <w:spacing w:after="0" w:line="240" w:lineRule="auto"/>
      </w:pPr>
      <w:r>
        <w:separator/>
      </w:r>
    </w:p>
  </w:endnote>
  <w:endnote w:type="continuationSeparator" w:id="0">
    <w:p w14:paraId="2103268C" w14:textId="77777777" w:rsidR="00AB1596" w:rsidRDefault="00AB1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layout table"/>
    </w:tblPr>
    <w:tblGrid>
      <w:gridCol w:w="3168"/>
      <w:gridCol w:w="3168"/>
      <w:gridCol w:w="3168"/>
    </w:tblGrid>
    <w:tr w:rsidR="0045456F" w14:paraId="483CBFA2" w14:textId="77777777" w:rsidTr="0091682E">
      <w:tc>
        <w:tcPr>
          <w:tcW w:w="3164" w:type="dxa"/>
        </w:tcPr>
        <w:p w14:paraId="4EE3BC03" w14:textId="77777777" w:rsidR="0045456F" w:rsidRDefault="00AB1596">
          <w:pPr>
            <w:pStyle w:val="Footer"/>
          </w:pPr>
          <w:r>
            <w:fldChar w:fldCharType="begin"/>
          </w:r>
          <w:r>
            <w:instrText xml:space="preserve"> PAGE   \* MERGEFORMAT </w:instrText>
          </w:r>
          <w:r>
            <w:fldChar w:fldCharType="separate"/>
          </w:r>
          <w:r>
            <w:rPr>
              <w:noProof/>
            </w:rPr>
            <w:t>2</w:t>
          </w:r>
          <w:r>
            <w:rPr>
              <w:noProof/>
            </w:rPr>
            <w:fldChar w:fldCharType="end"/>
          </w:r>
        </w:p>
      </w:tc>
      <w:tc>
        <w:tcPr>
          <w:tcW w:w="3165" w:type="dxa"/>
        </w:tcPr>
        <w:p w14:paraId="11B09902" w14:textId="77777777" w:rsidR="0045456F" w:rsidRDefault="00AB1596">
          <w:pPr>
            <w:pStyle w:val="Footer"/>
            <w:jc w:val="center"/>
          </w:pPr>
        </w:p>
      </w:tc>
      <w:tc>
        <w:tcPr>
          <w:tcW w:w="3165" w:type="dxa"/>
        </w:tcPr>
        <w:p w14:paraId="3EEA9401" w14:textId="77777777" w:rsidR="0045456F" w:rsidRDefault="00AB1596">
          <w:pPr>
            <w:pStyle w:val="Footer"/>
            <w:jc w:val="right"/>
          </w:pPr>
        </w:p>
      </w:tc>
    </w:tr>
  </w:tbl>
  <w:p w14:paraId="5D907873" w14:textId="77777777" w:rsidR="0045456F" w:rsidRDefault="00AB1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611B6" w14:textId="77777777" w:rsidR="00AB1596" w:rsidRDefault="00AB1596">
      <w:pPr>
        <w:spacing w:after="0" w:line="240" w:lineRule="auto"/>
      </w:pPr>
      <w:r>
        <w:separator/>
      </w:r>
    </w:p>
  </w:footnote>
  <w:footnote w:type="continuationSeparator" w:id="0">
    <w:p w14:paraId="6F78D800" w14:textId="77777777" w:rsidR="00AB1596" w:rsidRDefault="00AB1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E8842A0"/>
    <w:lvl w:ilvl="0">
      <w:start w:val="1"/>
      <w:numFmt w:val="bullet"/>
      <w:pStyle w:val="ListBullet"/>
      <w:lvlText w:val=""/>
      <w:lvlJc w:val="left"/>
      <w:pPr>
        <w:ind w:left="360" w:hanging="360"/>
      </w:pPr>
      <w:rPr>
        <w:rFonts w:ascii="Symbol" w:hAnsi="Symbol" w:hint="default"/>
        <w:color w:val="1F3864" w:themeColor="accent1" w:themeShade="8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21"/>
    <w:rsid w:val="00052971"/>
    <w:rsid w:val="00667EC9"/>
    <w:rsid w:val="008450D6"/>
    <w:rsid w:val="00AB1596"/>
    <w:rsid w:val="00D861AC"/>
    <w:rsid w:val="00DC054D"/>
    <w:rsid w:val="00F23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ADD7DB"/>
  <w15:chartTrackingRefBased/>
  <w15:docId w15:val="{9AFF41D7-D345-D64F-9826-FEEB8CA1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A21"/>
    <w:pPr>
      <w:spacing w:after="160" w:line="312" w:lineRule="auto"/>
    </w:pPr>
    <w:rPr>
      <w:color w:val="595959" w:themeColor="text1" w:themeTint="A6"/>
      <w:sz w:val="22"/>
      <w:szCs w:val="22"/>
    </w:rPr>
  </w:style>
  <w:style w:type="paragraph" w:styleId="Heading1">
    <w:name w:val="heading 1"/>
    <w:basedOn w:val="Normal"/>
    <w:next w:val="Normal"/>
    <w:link w:val="Heading1Char"/>
    <w:uiPriority w:val="3"/>
    <w:qFormat/>
    <w:rsid w:val="00F23A21"/>
    <w:pPr>
      <w:keepNext/>
      <w:keepLines/>
      <w:spacing w:before="320" w:after="200" w:line="240" w:lineRule="auto"/>
      <w:outlineLvl w:val="0"/>
    </w:pPr>
    <w:rPr>
      <w:rFonts w:asciiTheme="majorHAnsi" w:eastAsiaTheme="majorEastAsia" w:hAnsiTheme="majorHAnsi" w:cstheme="majorBidi"/>
      <w:color w:val="44546A" w:themeColor="text2"/>
      <w:sz w:val="34"/>
      <w:szCs w:val="32"/>
    </w:rPr>
  </w:style>
  <w:style w:type="paragraph" w:styleId="Heading2">
    <w:name w:val="heading 2"/>
    <w:basedOn w:val="Normal"/>
    <w:next w:val="Normal"/>
    <w:link w:val="Heading2Char"/>
    <w:uiPriority w:val="3"/>
    <w:unhideWhenUsed/>
    <w:qFormat/>
    <w:rsid w:val="00F23A21"/>
    <w:pPr>
      <w:keepNext/>
      <w:keepLines/>
      <w:spacing w:before="80" w:after="0"/>
      <w:outlineLvl w:val="1"/>
    </w:pPr>
    <w:rPr>
      <w:rFonts w:asciiTheme="majorHAnsi" w:eastAsiaTheme="majorEastAsia" w:hAnsiTheme="majorHAnsi" w:cstheme="majorBidi"/>
      <w:color w:val="1F3864" w:themeColor="accent1" w:themeShade="80"/>
      <w:szCs w:val="26"/>
    </w:rPr>
  </w:style>
  <w:style w:type="paragraph" w:styleId="Heading3">
    <w:name w:val="heading 3"/>
    <w:basedOn w:val="Normal"/>
    <w:next w:val="Normal"/>
    <w:link w:val="Heading3Char"/>
    <w:uiPriority w:val="3"/>
    <w:unhideWhenUsed/>
    <w:qFormat/>
    <w:rsid w:val="00F23A21"/>
    <w:pPr>
      <w:keepNext/>
      <w:keepLines/>
      <w:spacing w:after="200"/>
      <w:outlineLvl w:val="2"/>
    </w:pPr>
    <w:rPr>
      <w:rFonts w:asciiTheme="majorHAnsi" w:eastAsiaTheme="majorEastAsia" w:hAnsiTheme="majorHAnsi" w:cstheme="majorBidi"/>
      <w:color w:val="44546A"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F23A21"/>
    <w:rPr>
      <w:rFonts w:asciiTheme="majorHAnsi" w:eastAsiaTheme="majorEastAsia" w:hAnsiTheme="majorHAnsi" w:cstheme="majorBidi"/>
      <w:color w:val="44546A" w:themeColor="text2"/>
      <w:sz w:val="34"/>
      <w:szCs w:val="32"/>
    </w:rPr>
  </w:style>
  <w:style w:type="character" w:customStyle="1" w:styleId="Heading2Char">
    <w:name w:val="Heading 2 Char"/>
    <w:basedOn w:val="DefaultParagraphFont"/>
    <w:link w:val="Heading2"/>
    <w:uiPriority w:val="3"/>
    <w:rsid w:val="00F23A21"/>
    <w:rPr>
      <w:rFonts w:asciiTheme="majorHAnsi" w:eastAsiaTheme="majorEastAsia" w:hAnsiTheme="majorHAnsi" w:cstheme="majorBidi"/>
      <w:color w:val="1F3864" w:themeColor="accent1" w:themeShade="80"/>
      <w:sz w:val="22"/>
      <w:szCs w:val="26"/>
    </w:rPr>
  </w:style>
  <w:style w:type="character" w:customStyle="1" w:styleId="Heading3Char">
    <w:name w:val="Heading 3 Char"/>
    <w:basedOn w:val="DefaultParagraphFont"/>
    <w:link w:val="Heading3"/>
    <w:uiPriority w:val="3"/>
    <w:rsid w:val="00F23A21"/>
    <w:rPr>
      <w:rFonts w:asciiTheme="majorHAnsi" w:eastAsiaTheme="majorEastAsia" w:hAnsiTheme="majorHAnsi" w:cstheme="majorBidi"/>
      <w:color w:val="44546A" w:themeColor="text2"/>
    </w:rPr>
  </w:style>
  <w:style w:type="paragraph" w:styleId="Title">
    <w:name w:val="Title"/>
    <w:basedOn w:val="Normal"/>
    <w:link w:val="TitleChar"/>
    <w:qFormat/>
    <w:rsid w:val="00F23A21"/>
    <w:pPr>
      <w:spacing w:after="0" w:line="240" w:lineRule="auto"/>
      <w:contextualSpacing/>
    </w:pPr>
    <w:rPr>
      <w:rFonts w:asciiTheme="majorHAnsi" w:eastAsiaTheme="majorEastAsia" w:hAnsiTheme="majorHAnsi" w:cstheme="majorBidi"/>
      <w:b/>
      <w:color w:val="44546A" w:themeColor="text2"/>
      <w:sz w:val="68"/>
      <w:szCs w:val="56"/>
    </w:rPr>
  </w:style>
  <w:style w:type="character" w:customStyle="1" w:styleId="TitleChar">
    <w:name w:val="Title Char"/>
    <w:basedOn w:val="DefaultParagraphFont"/>
    <w:link w:val="Title"/>
    <w:rsid w:val="00F23A21"/>
    <w:rPr>
      <w:rFonts w:asciiTheme="majorHAnsi" w:eastAsiaTheme="majorEastAsia" w:hAnsiTheme="majorHAnsi" w:cstheme="majorBidi"/>
      <w:b/>
      <w:color w:val="44546A" w:themeColor="text2"/>
      <w:sz w:val="68"/>
      <w:szCs w:val="56"/>
    </w:rPr>
  </w:style>
  <w:style w:type="paragraph" w:customStyle="1" w:styleId="ContactInfo">
    <w:name w:val="Contact Info"/>
    <w:basedOn w:val="Normal"/>
    <w:uiPriority w:val="1"/>
    <w:qFormat/>
    <w:rsid w:val="00F23A21"/>
    <w:pPr>
      <w:spacing w:before="160" w:after="680" w:line="240" w:lineRule="auto"/>
    </w:pPr>
    <w:rPr>
      <w:rFonts w:asciiTheme="majorHAnsi" w:hAnsiTheme="majorHAnsi"/>
      <w:color w:val="1F3864" w:themeColor="accent1" w:themeShade="80"/>
    </w:rPr>
  </w:style>
  <w:style w:type="paragraph" w:styleId="ListBullet">
    <w:name w:val="List Bullet"/>
    <w:basedOn w:val="Normal"/>
    <w:uiPriority w:val="4"/>
    <w:unhideWhenUsed/>
    <w:qFormat/>
    <w:rsid w:val="00F23A21"/>
    <w:pPr>
      <w:numPr>
        <w:numId w:val="1"/>
      </w:numPr>
      <w:contextualSpacing/>
    </w:pPr>
  </w:style>
  <w:style w:type="paragraph" w:styleId="Footer">
    <w:name w:val="footer"/>
    <w:basedOn w:val="Normal"/>
    <w:link w:val="FooterChar"/>
    <w:uiPriority w:val="99"/>
    <w:unhideWhenUsed/>
    <w:rsid w:val="00F23A21"/>
    <w:pPr>
      <w:spacing w:after="0" w:line="240" w:lineRule="auto"/>
    </w:pPr>
    <w:rPr>
      <w:color w:val="1F3864" w:themeColor="accent1" w:themeShade="80"/>
    </w:rPr>
  </w:style>
  <w:style w:type="character" w:customStyle="1" w:styleId="FooterChar">
    <w:name w:val="Footer Char"/>
    <w:basedOn w:val="DefaultParagraphFont"/>
    <w:link w:val="Footer"/>
    <w:uiPriority w:val="99"/>
    <w:rsid w:val="00F23A21"/>
    <w:rPr>
      <w:color w:val="1F3864" w:themeColor="accent1" w:themeShade="80"/>
      <w:sz w:val="22"/>
      <w:szCs w:val="22"/>
    </w:rPr>
  </w:style>
  <w:style w:type="table" w:styleId="TableGrid">
    <w:name w:val="Table Grid"/>
    <w:basedOn w:val="TableNormal"/>
    <w:uiPriority w:val="39"/>
    <w:rsid w:val="00F23A21"/>
    <w:rPr>
      <w:color w:val="595959" w:themeColor="text1" w:themeTint="A6"/>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2530</Characters>
  <Application>Microsoft Office Word</Application>
  <DocSecurity>0</DocSecurity>
  <Lines>230</Lines>
  <Paragraphs>184</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Samosky, Jenna R.</dc:creator>
  <cp:keywords/>
  <dc:description/>
  <cp:lastModifiedBy>Samosky, Jenna R.</cp:lastModifiedBy>
  <cp:revision>2</cp:revision>
  <dcterms:created xsi:type="dcterms:W3CDTF">2018-11-13T23:45:00Z</dcterms:created>
  <dcterms:modified xsi:type="dcterms:W3CDTF">2018-11-13T23:45:00Z</dcterms:modified>
</cp:coreProperties>
</file>