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A9BB91" w14:textId="4F487A05" w:rsidR="00B95432" w:rsidRDefault="005873D5">
      <w:pPr>
        <w:spacing w:before="0" w:after="360" w:line="216" w:lineRule="auto"/>
        <w:rPr>
          <w:rFonts w:ascii="Times New Roman" w:eastAsia="Times New Roman" w:hAnsi="Times New Roman" w:cs="Times New Roman"/>
          <w:b/>
          <w:smallCaps/>
          <w:color w:val="BB0000"/>
        </w:rPr>
      </w:pPr>
      <w:r>
        <w:rPr>
          <w:rFonts w:ascii="Times New Roman" w:eastAsia="Times New Roman" w:hAnsi="Times New Roman" w:cs="Times New Roman"/>
          <w:b/>
          <w:smallCaps/>
          <w:color w:val="BB0000"/>
        </w:rPr>
        <w:t>Syllabus: ESETEC 7289</w:t>
      </w:r>
      <w:r>
        <w:rPr>
          <w:rFonts w:ascii="Times New Roman" w:eastAsia="Times New Roman" w:hAnsi="Times New Roman" w:cs="Times New Roman"/>
          <w:b/>
          <w:smallCaps/>
          <w:color w:val="BB0000"/>
        </w:rPr>
        <w:br/>
        <w:t>Practicum in educational technology</w:t>
      </w:r>
      <w:r>
        <w:rPr>
          <w:rFonts w:ascii="Times New Roman" w:eastAsia="Times New Roman" w:hAnsi="Times New Roman" w:cs="Times New Roman"/>
          <w:b/>
          <w:smallCaps/>
          <w:color w:val="BB0000"/>
        </w:rPr>
        <w:br/>
        <w:t xml:space="preserve">TERM </w:t>
      </w:r>
      <w:r w:rsidR="00611FF3">
        <w:rPr>
          <w:rFonts w:ascii="Times New Roman" w:eastAsia="Times New Roman" w:hAnsi="Times New Roman" w:cs="Times New Roman"/>
          <w:b/>
          <w:smallCaps/>
          <w:color w:val="BB0000"/>
        </w:rPr>
        <w:t>Autumn</w:t>
      </w:r>
      <w:r>
        <w:rPr>
          <w:rFonts w:ascii="Times New Roman" w:eastAsia="Times New Roman" w:hAnsi="Times New Roman" w:cs="Times New Roman"/>
          <w:b/>
          <w:smallCaps/>
          <w:color w:val="BB0000"/>
        </w:rPr>
        <w:t xml:space="preserve"> 2017</w:t>
      </w:r>
    </w:p>
    <w:p w14:paraId="228D9892"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p w14:paraId="2D22EC49" w14:textId="5CDBC0D9" w:rsidR="00B95432" w:rsidRDefault="005873D5">
      <w:pPr>
        <w:rPr>
          <w:rFonts w:ascii="Times New Roman" w:eastAsia="Times New Roman" w:hAnsi="Times New Roman" w:cs="Times New Roman"/>
        </w:rPr>
      </w:pPr>
      <w:r>
        <w:rPr>
          <w:rFonts w:ascii="Times New Roman" w:eastAsia="Times New Roman" w:hAnsi="Times New Roman" w:cs="Times New Roman"/>
        </w:rPr>
        <w:t xml:space="preserve">Instructors: </w:t>
      </w:r>
      <w:r w:rsidR="00611FF3">
        <w:rPr>
          <w:rFonts w:ascii="Times New Roman" w:eastAsia="Times New Roman" w:hAnsi="Times New Roman" w:cs="Times New Roman"/>
        </w:rPr>
        <w:t>Kui Xie</w:t>
      </w:r>
    </w:p>
    <w:p w14:paraId="2FCF7ECB" w14:textId="77777777" w:rsidR="00B95432" w:rsidRDefault="005873D5">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Office hours: By Appointment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color w:val="740B0E"/>
        </w:rPr>
        <w:t>Course overview</w:t>
      </w:r>
    </w:p>
    <w:p w14:paraId="463FF628" w14:textId="75822EED" w:rsidR="00B95432" w:rsidRDefault="005873D5">
      <w:pPr>
        <w:rPr>
          <w:rFonts w:ascii="Times New Roman" w:eastAsia="Times New Roman" w:hAnsi="Times New Roman" w:cs="Times New Roman"/>
        </w:rPr>
      </w:pPr>
      <w:r>
        <w:rPr>
          <w:rFonts w:ascii="Times New Roman" w:eastAsia="Times New Roman" w:hAnsi="Times New Roman" w:cs="Times New Roman"/>
        </w:rPr>
        <w:t>In this course</w:t>
      </w:r>
      <w:r w:rsidR="00611FF3">
        <w:rPr>
          <w:rFonts w:ascii="Times New Roman" w:eastAsia="Times New Roman" w:hAnsi="Times New Roman" w:cs="Times New Roman"/>
        </w:rPr>
        <w:t>,</w:t>
      </w:r>
      <w:r>
        <w:rPr>
          <w:rFonts w:ascii="Times New Roman" w:eastAsia="Times New Roman" w:hAnsi="Times New Roman" w:cs="Times New Roman"/>
        </w:rPr>
        <w:t xml:space="preserve"> you will be guided through all aspects of the practicum experience including pitching your project, developing a project proposal, project management, project completion, and project presentation. The practicum will serve as the required comprehensive exam for your degree. You will document each phase of the project through a digital portfolio that will include artifacts of your work and reflections on each phase.</w:t>
      </w:r>
    </w:p>
    <w:p w14:paraId="1ED33027" w14:textId="1E4F4218" w:rsidR="00B95432" w:rsidRDefault="005873D5">
      <w:pPr>
        <w:rPr>
          <w:rFonts w:ascii="Times New Roman" w:eastAsia="Times New Roman" w:hAnsi="Times New Roman" w:cs="Times New Roman"/>
        </w:rPr>
      </w:pPr>
      <w:r>
        <w:rPr>
          <w:rFonts w:ascii="Times New Roman" w:eastAsia="Times New Roman" w:hAnsi="Times New Roman" w:cs="Times New Roman"/>
        </w:rPr>
        <w:t>Note: Before taking this course</w:t>
      </w:r>
      <w:r w:rsidR="00611FF3">
        <w:rPr>
          <w:rFonts w:ascii="Times New Roman" w:eastAsia="Times New Roman" w:hAnsi="Times New Roman" w:cs="Times New Roman"/>
        </w:rPr>
        <w:t>,</w:t>
      </w:r>
      <w:r>
        <w:rPr>
          <w:rFonts w:ascii="Times New Roman" w:eastAsia="Times New Roman" w:hAnsi="Times New Roman" w:cs="Times New Roman"/>
        </w:rPr>
        <w:t xml:space="preserve"> you should have discussed a potential practicum project with your advisor and identified a second reader</w:t>
      </w:r>
    </w:p>
    <w:p w14:paraId="26EB16EB"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description</w:t>
      </w:r>
    </w:p>
    <w:p w14:paraId="23DB0B8A"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br/>
        <w:t xml:space="preserve">Over the course of the next 14 weeks you will individually or in a group propose, plan, develop, and present and learning technologies project. Each week will cover specific topics to help you achieve the completion of your MLT practicum while guiding you through the practicum process. </w:t>
      </w:r>
    </w:p>
    <w:p w14:paraId="255682A1" w14:textId="77777777" w:rsidR="00B95432" w:rsidRDefault="005873D5">
      <w:pPr>
        <w:spacing w:before="180" w:after="180"/>
        <w:rPr>
          <w:rFonts w:ascii="Times New Roman" w:eastAsia="Times New Roman" w:hAnsi="Times New Roman" w:cs="Times New Roman"/>
          <w:color w:val="282828"/>
        </w:rPr>
      </w:pPr>
      <w:r>
        <w:rPr>
          <w:rFonts w:ascii="Times New Roman" w:eastAsia="Times New Roman" w:hAnsi="Times New Roman" w:cs="Times New Roman"/>
          <w:color w:val="282828"/>
        </w:rPr>
        <w:t>Before graduation your advisor and second reader will evaluate your practicum portfolio after you present your project to them.</w:t>
      </w:r>
    </w:p>
    <w:p w14:paraId="02DE17A2"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learning outcomes:</w:t>
      </w:r>
      <w:r>
        <w:rPr>
          <w:rFonts w:ascii="Times New Roman" w:eastAsia="Times New Roman" w:hAnsi="Times New Roman" w:cs="Times New Roman"/>
          <w:sz w:val="24"/>
          <w:szCs w:val="24"/>
        </w:rPr>
        <w:br/>
      </w:r>
    </w:p>
    <w:p w14:paraId="1D3D5DB9"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By the end of this course, students should successfully be able to:</w:t>
      </w:r>
    </w:p>
    <w:p w14:paraId="56413AB4" w14:textId="77777777" w:rsidR="00B95432" w:rsidRDefault="005873D5">
      <w:pPr>
        <w:numPr>
          <w:ilvl w:val="0"/>
          <w:numId w:val="3"/>
        </w:numPr>
        <w:spacing w:line="276" w:lineRule="auto"/>
        <w:ind w:hanging="360"/>
      </w:pPr>
      <w:r>
        <w:rPr>
          <w:rFonts w:ascii="Times New Roman" w:eastAsia="Times New Roman" w:hAnsi="Times New Roman" w:cs="Times New Roman"/>
        </w:rPr>
        <w:t>Analyze educational problems.</w:t>
      </w:r>
    </w:p>
    <w:p w14:paraId="1F75FA96" w14:textId="77777777" w:rsidR="00B95432" w:rsidRDefault="005873D5">
      <w:pPr>
        <w:numPr>
          <w:ilvl w:val="0"/>
          <w:numId w:val="3"/>
        </w:numPr>
        <w:spacing w:line="276" w:lineRule="auto"/>
        <w:ind w:hanging="360"/>
      </w:pPr>
      <w:r>
        <w:rPr>
          <w:rFonts w:ascii="Times New Roman" w:eastAsia="Times New Roman" w:hAnsi="Times New Roman" w:cs="Times New Roman"/>
        </w:rPr>
        <w:t>Evaluate (judge efficiency of current solutions and make recommendations for improvement) current educational issues.</w:t>
      </w:r>
      <w:r>
        <w:rPr>
          <w:rFonts w:ascii="Times New Roman" w:eastAsia="Times New Roman" w:hAnsi="Times New Roman" w:cs="Times New Roman"/>
        </w:rPr>
        <w:tab/>
      </w:r>
    </w:p>
    <w:p w14:paraId="0C1B1540" w14:textId="77777777" w:rsidR="00B95432" w:rsidRDefault="005873D5">
      <w:pPr>
        <w:numPr>
          <w:ilvl w:val="0"/>
          <w:numId w:val="3"/>
        </w:numPr>
        <w:spacing w:after="60"/>
        <w:ind w:hanging="360"/>
      </w:pPr>
      <w:r>
        <w:rPr>
          <w:rFonts w:ascii="Times New Roman" w:eastAsia="Times New Roman" w:hAnsi="Times New Roman" w:cs="Times New Roman"/>
        </w:rPr>
        <w:t xml:space="preserve">Create a learning portfolio that includes a potential solution for the issues/problems identified. </w:t>
      </w:r>
    </w:p>
    <w:p w14:paraId="060AFA0A" w14:textId="77777777" w:rsidR="00B95432" w:rsidRDefault="005873D5">
      <w:pPr>
        <w:numPr>
          <w:ilvl w:val="0"/>
          <w:numId w:val="3"/>
        </w:numPr>
        <w:spacing w:after="60"/>
        <w:ind w:hanging="360"/>
      </w:pPr>
      <w:r>
        <w:rPr>
          <w:rFonts w:ascii="Times New Roman" w:eastAsia="Times New Roman" w:hAnsi="Times New Roman" w:cs="Times New Roman"/>
        </w:rPr>
        <w:t>Effectively present a solution, work schedule, and deliverables for a learning problem.</w:t>
      </w:r>
    </w:p>
    <w:p w14:paraId="6E27178A"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readings and materials: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All readings and resources will be provided to student in Carmen.</w:t>
      </w:r>
    </w:p>
    <w:p w14:paraId="6CBEF507"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technology</w:t>
      </w:r>
    </w:p>
    <w:p w14:paraId="74CAFCF5"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For help with your password, university e-mail, Carmen, or any other technology issues, questions, or requests, contact the OSU IT Service Desk. Standard support hours are available at </w:t>
      </w:r>
      <w:hyperlink r:id="rId7">
        <w:r>
          <w:rPr>
            <w:rFonts w:ascii="Times New Roman" w:eastAsia="Times New Roman" w:hAnsi="Times New Roman" w:cs="Times New Roman"/>
            <w:color w:val="0000FF"/>
            <w:u w:val="single"/>
          </w:rPr>
          <w:t>https://ocio.osu.edu/help/hours</w:t>
        </w:r>
      </w:hyperlink>
      <w:r>
        <w:rPr>
          <w:rFonts w:ascii="Times New Roman" w:eastAsia="Times New Roman" w:hAnsi="Times New Roman" w:cs="Times New Roman"/>
        </w:rPr>
        <w:t>, and support for urgent issues is available 24x7.</w:t>
      </w:r>
    </w:p>
    <w:p w14:paraId="2A57471B" w14:textId="77777777" w:rsidR="00B95432" w:rsidRDefault="005873D5">
      <w:pPr>
        <w:numPr>
          <w:ilvl w:val="0"/>
          <w:numId w:val="7"/>
        </w:numPr>
        <w:spacing w:after="60"/>
        <w:ind w:hanging="360"/>
      </w:pPr>
      <w:r>
        <w:rPr>
          <w:rFonts w:ascii="Times New Roman" w:eastAsia="Times New Roman" w:hAnsi="Times New Roman" w:cs="Times New Roman"/>
          <w:b/>
        </w:rPr>
        <w:t>Self-Service and Chat support:</w:t>
      </w:r>
      <w:r>
        <w:rPr>
          <w:rFonts w:ascii="Times New Roman" w:eastAsia="Times New Roman" w:hAnsi="Times New Roman" w:cs="Times New Roman"/>
        </w:rPr>
        <w:t> </w:t>
      </w:r>
      <w:hyperlink r:id="rId8">
        <w:r>
          <w:rPr>
            <w:rFonts w:ascii="Times New Roman" w:eastAsia="Times New Roman" w:hAnsi="Times New Roman" w:cs="Times New Roman"/>
            <w:color w:val="0000FF"/>
            <w:u w:val="single"/>
          </w:rPr>
          <w:t>http://ocio.osu.edu/selfservice</w:t>
        </w:r>
      </w:hyperlink>
      <w:hyperlink r:id="rId9"/>
    </w:p>
    <w:p w14:paraId="714F9346" w14:textId="77777777" w:rsidR="00B95432" w:rsidRDefault="005873D5">
      <w:pPr>
        <w:numPr>
          <w:ilvl w:val="0"/>
          <w:numId w:val="7"/>
        </w:numPr>
        <w:spacing w:after="60"/>
        <w:ind w:hanging="360"/>
      </w:pPr>
      <w:r>
        <w:rPr>
          <w:rFonts w:ascii="Times New Roman" w:eastAsia="Times New Roman" w:hAnsi="Times New Roman" w:cs="Times New Roman"/>
          <w:b/>
        </w:rPr>
        <w:t>Phone:</w:t>
      </w:r>
      <w:r>
        <w:rPr>
          <w:rFonts w:ascii="Times New Roman" w:eastAsia="Times New Roman" w:hAnsi="Times New Roman" w:cs="Times New Roman"/>
        </w:rPr>
        <w:t> 614-688-HELP (4357)</w:t>
      </w:r>
    </w:p>
    <w:p w14:paraId="14D1D4AD" w14:textId="77777777" w:rsidR="00B95432" w:rsidRDefault="005873D5">
      <w:pPr>
        <w:numPr>
          <w:ilvl w:val="0"/>
          <w:numId w:val="7"/>
        </w:numPr>
        <w:spacing w:after="60"/>
        <w:ind w:hanging="360"/>
      </w:pPr>
      <w:r>
        <w:rPr>
          <w:rFonts w:ascii="Times New Roman" w:eastAsia="Times New Roman" w:hAnsi="Times New Roman" w:cs="Times New Roman"/>
          <w:b/>
        </w:rPr>
        <w:t>Email:</w:t>
      </w:r>
      <w:r>
        <w:rPr>
          <w:rFonts w:ascii="Times New Roman" w:eastAsia="Times New Roman" w:hAnsi="Times New Roman" w:cs="Times New Roman"/>
        </w:rPr>
        <w:t> </w:t>
      </w:r>
      <w:hyperlink r:id="rId10">
        <w:r>
          <w:rPr>
            <w:rFonts w:ascii="Times New Roman" w:eastAsia="Times New Roman" w:hAnsi="Times New Roman" w:cs="Times New Roman"/>
            <w:color w:val="0000FF"/>
            <w:u w:val="single"/>
          </w:rPr>
          <w:t>8help@osu.edu</w:t>
        </w:r>
      </w:hyperlink>
      <w:hyperlink r:id="rId11"/>
    </w:p>
    <w:p w14:paraId="50D8A838" w14:textId="77777777" w:rsidR="00B95432" w:rsidRDefault="005873D5">
      <w:pPr>
        <w:numPr>
          <w:ilvl w:val="0"/>
          <w:numId w:val="7"/>
        </w:numPr>
        <w:spacing w:after="60"/>
        <w:ind w:hanging="360"/>
      </w:pPr>
      <w:r>
        <w:rPr>
          <w:rFonts w:ascii="Times New Roman" w:eastAsia="Times New Roman" w:hAnsi="Times New Roman" w:cs="Times New Roman"/>
          <w:b/>
        </w:rPr>
        <w:t>TDD:</w:t>
      </w:r>
      <w:r>
        <w:rPr>
          <w:rFonts w:ascii="Times New Roman" w:eastAsia="Times New Roman" w:hAnsi="Times New Roman" w:cs="Times New Roman"/>
        </w:rPr>
        <w:t> 614-688-8743</w:t>
      </w:r>
    </w:p>
    <w:p w14:paraId="22BA4F1A" w14:textId="77777777" w:rsidR="00B95432" w:rsidRDefault="005873D5">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You will use </w:t>
      </w:r>
      <w:hyperlink r:id="rId12">
        <w:r>
          <w:rPr>
            <w:rFonts w:ascii="Times New Roman" w:eastAsia="Times New Roman" w:hAnsi="Times New Roman" w:cs="Times New Roman"/>
            <w:b w:val="0"/>
            <w:color w:val="0000FF"/>
            <w:sz w:val="24"/>
            <w:szCs w:val="24"/>
            <w:u w:val="single"/>
          </w:rPr>
          <w:t>U.OSU</w:t>
        </w:r>
      </w:hyperlink>
      <w:r>
        <w:rPr>
          <w:rFonts w:ascii="Times New Roman" w:eastAsia="Times New Roman" w:hAnsi="Times New Roman" w:cs="Times New Roman"/>
          <w:b w:val="0"/>
          <w:sz w:val="24"/>
          <w:szCs w:val="24"/>
        </w:rPr>
        <w:t xml:space="preserve"> to complete the portfolio for this course.</w:t>
      </w:r>
    </w:p>
    <w:p w14:paraId="60795B5B" w14:textId="77777777" w:rsidR="00B95432" w:rsidRDefault="00B95432">
      <w:pPr>
        <w:rPr>
          <w:rFonts w:ascii="Times New Roman" w:eastAsia="Times New Roman" w:hAnsi="Times New Roman" w:cs="Times New Roman"/>
        </w:rPr>
      </w:pPr>
    </w:p>
    <w:p w14:paraId="2AB293C4"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technical skills necessary for online courses</w:t>
      </w:r>
    </w:p>
    <w:p w14:paraId="1FDB9AA6" w14:textId="77777777" w:rsidR="00B95432" w:rsidRDefault="005873D5">
      <w:pPr>
        <w:numPr>
          <w:ilvl w:val="0"/>
          <w:numId w:val="7"/>
        </w:numPr>
        <w:spacing w:after="60"/>
        <w:ind w:hanging="360"/>
      </w:pPr>
      <w:r>
        <w:rPr>
          <w:rFonts w:ascii="Times New Roman" w:eastAsia="Times New Roman" w:hAnsi="Times New Roman" w:cs="Times New Roman"/>
        </w:rPr>
        <w:t>Basic computer and web-browsing skills</w:t>
      </w:r>
    </w:p>
    <w:p w14:paraId="46C8A0FB" w14:textId="77777777" w:rsidR="00B95432" w:rsidRDefault="005873D5">
      <w:pPr>
        <w:numPr>
          <w:ilvl w:val="0"/>
          <w:numId w:val="7"/>
        </w:numPr>
        <w:spacing w:after="60"/>
        <w:ind w:hanging="360"/>
      </w:pPr>
      <w:r>
        <w:rPr>
          <w:rFonts w:ascii="Times New Roman" w:eastAsia="Times New Roman" w:hAnsi="Times New Roman" w:cs="Times New Roman"/>
        </w:rPr>
        <w:t>Navigating Carmen</w:t>
      </w:r>
    </w:p>
    <w:p w14:paraId="19D48C63"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skills necessary for this specific course</w:t>
      </w:r>
    </w:p>
    <w:p w14:paraId="0A1A6538" w14:textId="77777777" w:rsidR="00B95432" w:rsidRDefault="005873D5">
      <w:pPr>
        <w:numPr>
          <w:ilvl w:val="0"/>
          <w:numId w:val="7"/>
        </w:numPr>
        <w:spacing w:after="60"/>
        <w:ind w:hanging="360"/>
      </w:pPr>
      <w:r>
        <w:rPr>
          <w:rFonts w:ascii="Times New Roman" w:eastAsia="Times New Roman" w:hAnsi="Times New Roman" w:cs="Times New Roman"/>
        </w:rPr>
        <w:t>See requirements in the MLT Hub.</w:t>
      </w:r>
    </w:p>
    <w:p w14:paraId="31A9D21D" w14:textId="77777777" w:rsidR="00B95432" w:rsidRDefault="005873D5">
      <w:pPr>
        <w:numPr>
          <w:ilvl w:val="0"/>
          <w:numId w:val="7"/>
        </w:numPr>
        <w:spacing w:after="60"/>
        <w:ind w:hanging="360"/>
      </w:pPr>
      <w:proofErr w:type="spellStart"/>
      <w:r>
        <w:rPr>
          <w:rFonts w:ascii="Times New Roman" w:eastAsia="Times New Roman" w:hAnsi="Times New Roman" w:cs="Times New Roman"/>
        </w:rPr>
        <w:t>CarmenConnect</w:t>
      </w:r>
      <w:proofErr w:type="spellEnd"/>
      <w:r>
        <w:rPr>
          <w:rFonts w:ascii="Times New Roman" w:eastAsia="Times New Roman" w:hAnsi="Times New Roman" w:cs="Times New Roman"/>
        </w:rPr>
        <w:t xml:space="preserve"> text, audio, and video chat</w:t>
      </w:r>
    </w:p>
    <w:p w14:paraId="5AEE61EC" w14:textId="77777777" w:rsidR="00B95432" w:rsidRDefault="005873D5">
      <w:pPr>
        <w:numPr>
          <w:ilvl w:val="0"/>
          <w:numId w:val="7"/>
        </w:numPr>
        <w:spacing w:after="60"/>
        <w:ind w:hanging="360"/>
      </w:pPr>
      <w:r>
        <w:rPr>
          <w:rFonts w:ascii="Times New Roman" w:eastAsia="Times New Roman" w:hAnsi="Times New Roman" w:cs="Times New Roman"/>
        </w:rPr>
        <w:t>U.OSU (</w:t>
      </w:r>
      <w:proofErr w:type="spellStart"/>
      <w:r>
        <w:rPr>
          <w:rFonts w:ascii="Times New Roman" w:eastAsia="Times New Roman" w:hAnsi="Times New Roman" w:cs="Times New Roman"/>
        </w:rPr>
        <w:t>Wordpress</w:t>
      </w:r>
      <w:proofErr w:type="spellEnd"/>
      <w:r>
        <w:rPr>
          <w:rFonts w:ascii="Times New Roman" w:eastAsia="Times New Roman" w:hAnsi="Times New Roman" w:cs="Times New Roman"/>
        </w:rPr>
        <w:t>)</w:t>
      </w:r>
    </w:p>
    <w:p w14:paraId="062F8E34" w14:textId="77777777" w:rsidR="00B95432" w:rsidRDefault="005873D5">
      <w:pPr>
        <w:numPr>
          <w:ilvl w:val="0"/>
          <w:numId w:val="7"/>
        </w:numPr>
        <w:spacing w:after="60"/>
        <w:ind w:hanging="360"/>
      </w:pPr>
      <w:r>
        <w:rPr>
          <w:rFonts w:ascii="Times New Roman" w:eastAsia="Times New Roman" w:hAnsi="Times New Roman" w:cs="Times New Roman"/>
        </w:rPr>
        <w:t>Recording a slide presentation with audio narration</w:t>
      </w:r>
    </w:p>
    <w:p w14:paraId="696F10D8"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 equipment</w:t>
      </w:r>
    </w:p>
    <w:p w14:paraId="64E611E6" w14:textId="77777777" w:rsidR="00B95432" w:rsidRDefault="005873D5">
      <w:pPr>
        <w:numPr>
          <w:ilvl w:val="0"/>
          <w:numId w:val="7"/>
        </w:numPr>
        <w:spacing w:after="60"/>
        <w:ind w:hanging="360"/>
      </w:pPr>
      <w:r>
        <w:rPr>
          <w:rFonts w:ascii="Times New Roman" w:eastAsia="Times New Roman" w:hAnsi="Times New Roman" w:cs="Times New Roman"/>
        </w:rPr>
        <w:t>Computer: current Mac (OS X) or PC (Windows 7+) with high-speed internet connection</w:t>
      </w:r>
    </w:p>
    <w:p w14:paraId="69497FD1" w14:textId="77777777" w:rsidR="00B95432" w:rsidRDefault="005873D5">
      <w:pPr>
        <w:numPr>
          <w:ilvl w:val="0"/>
          <w:numId w:val="7"/>
        </w:numPr>
        <w:spacing w:after="60"/>
        <w:ind w:hanging="360"/>
      </w:pPr>
      <w:r>
        <w:rPr>
          <w:rFonts w:ascii="Times New Roman" w:eastAsia="Times New Roman" w:hAnsi="Times New Roman" w:cs="Times New Roman"/>
        </w:rPr>
        <w:t>Webcam: built-in or external webcam, fully installed</w:t>
      </w:r>
    </w:p>
    <w:p w14:paraId="43B957E8" w14:textId="77777777" w:rsidR="00B95432" w:rsidRDefault="005873D5">
      <w:pPr>
        <w:numPr>
          <w:ilvl w:val="0"/>
          <w:numId w:val="7"/>
        </w:numPr>
        <w:spacing w:after="60"/>
        <w:ind w:hanging="360"/>
      </w:pPr>
      <w:r>
        <w:rPr>
          <w:rFonts w:ascii="Times New Roman" w:eastAsia="Times New Roman" w:hAnsi="Times New Roman" w:cs="Times New Roman"/>
        </w:rPr>
        <w:t>Microphone: built-in laptop or tablet mic or external microphone</w:t>
      </w:r>
    </w:p>
    <w:p w14:paraId="386E3719" w14:textId="77777777" w:rsidR="00B95432" w:rsidRDefault="005873D5">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and faculty response</w:t>
      </w:r>
    </w:p>
    <w:p w14:paraId="77448F6C"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Grades</w:t>
      </w:r>
    </w:p>
    <w:p w14:paraId="1C3F1E2B" w14:textId="77777777" w:rsidR="00B95432" w:rsidRDefault="00B95432"/>
    <w:p w14:paraId="3C751BE2"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 xml:space="preserve">You will document your learning in this course through an electronic portfolio in U.OSU.  </w:t>
      </w:r>
    </w:p>
    <w:p w14:paraId="73BB72C8" w14:textId="35129454" w:rsidR="00B95432" w:rsidRDefault="00B30BCC">
      <w:pPr>
        <w:rPr>
          <w:rFonts w:ascii="Times New Roman" w:eastAsia="Times New Roman" w:hAnsi="Times New Roman" w:cs="Times New Roman"/>
        </w:rPr>
      </w:pPr>
      <w:r>
        <w:rPr>
          <w:rFonts w:ascii="Times New Roman" w:eastAsia="Times New Roman" w:hAnsi="Times New Roman" w:cs="Times New Roman"/>
        </w:rPr>
        <w:t>There will be 5</w:t>
      </w:r>
      <w:r w:rsidR="005873D5">
        <w:rPr>
          <w:rFonts w:ascii="Times New Roman" w:eastAsia="Times New Roman" w:hAnsi="Times New Roman" w:cs="Times New Roman"/>
        </w:rPr>
        <w:t xml:space="preserve"> major milestones that you will post throughout the semester. Detailed descriptions of each milestone in Carmen. Be certain that you include all of the requirement elements when you post each milestone to your U.OSU page. The milestones will be due by Sunday at Midnight during the week in which they are due. </w:t>
      </w:r>
    </w:p>
    <w:p w14:paraId="792F6002" w14:textId="77777777" w:rsidR="00E10EB9" w:rsidRDefault="00E10EB9">
      <w:pPr>
        <w:rPr>
          <w:rFonts w:ascii="Times New Roman" w:eastAsia="Times New Roman" w:hAnsi="Times New Roman" w:cs="Times New Roman"/>
        </w:rPr>
      </w:pPr>
    </w:p>
    <w:p w14:paraId="29832896" w14:textId="77777777" w:rsidR="00E10EB9" w:rsidRDefault="00E10EB9">
      <w:pPr>
        <w:rPr>
          <w:rFonts w:ascii="Times New Roman" w:eastAsia="Times New Roman" w:hAnsi="Times New Roman" w:cs="Times New Roman"/>
        </w:rPr>
      </w:pPr>
    </w:p>
    <w:tbl>
      <w:tblPr>
        <w:tblStyle w:val="a"/>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5"/>
        <w:gridCol w:w="1275"/>
      </w:tblGrid>
      <w:tr w:rsidR="00B95432" w14:paraId="7FFD4A60" w14:textId="77777777">
        <w:tc>
          <w:tcPr>
            <w:tcW w:w="8235" w:type="dxa"/>
            <w:shd w:val="clear" w:color="auto" w:fill="D9D9D9"/>
            <w:vAlign w:val="center"/>
          </w:tcPr>
          <w:p w14:paraId="27B8BFB6"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 xml:space="preserve">Assignment </w:t>
            </w:r>
          </w:p>
        </w:tc>
        <w:tc>
          <w:tcPr>
            <w:tcW w:w="1275" w:type="dxa"/>
            <w:shd w:val="clear" w:color="auto" w:fill="D9D9D9"/>
            <w:vAlign w:val="center"/>
          </w:tcPr>
          <w:p w14:paraId="759F6BF3"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Points</w:t>
            </w:r>
          </w:p>
        </w:tc>
      </w:tr>
      <w:tr w:rsidR="00B95432" w14:paraId="21C5CF33" w14:textId="77777777">
        <w:tc>
          <w:tcPr>
            <w:tcW w:w="8235" w:type="dxa"/>
            <w:vAlign w:val="center"/>
          </w:tcPr>
          <w:p w14:paraId="331B43E1"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Milestone #1: Pitching Project + Reflection</w:t>
            </w:r>
          </w:p>
        </w:tc>
        <w:tc>
          <w:tcPr>
            <w:tcW w:w="1275" w:type="dxa"/>
            <w:vAlign w:val="center"/>
          </w:tcPr>
          <w:p w14:paraId="3807E415"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15</w:t>
            </w:r>
          </w:p>
        </w:tc>
      </w:tr>
      <w:tr w:rsidR="00B95432" w14:paraId="3C2A4163" w14:textId="77777777">
        <w:tc>
          <w:tcPr>
            <w:tcW w:w="8235" w:type="dxa"/>
            <w:vAlign w:val="center"/>
          </w:tcPr>
          <w:p w14:paraId="3CAA9BA3"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Milestone #2: MOU/ Project Plan + Reflection</w:t>
            </w:r>
          </w:p>
        </w:tc>
        <w:tc>
          <w:tcPr>
            <w:tcW w:w="1275" w:type="dxa"/>
            <w:vAlign w:val="center"/>
          </w:tcPr>
          <w:p w14:paraId="78219A52"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15</w:t>
            </w:r>
          </w:p>
        </w:tc>
      </w:tr>
      <w:tr w:rsidR="00B95432" w14:paraId="37F5D00D" w14:textId="77777777">
        <w:tc>
          <w:tcPr>
            <w:tcW w:w="8235" w:type="dxa"/>
            <w:vAlign w:val="center"/>
          </w:tcPr>
          <w:p w14:paraId="3C1B47B6"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Milestone #3: Interim Deliverables + Reflection</w:t>
            </w:r>
          </w:p>
        </w:tc>
        <w:tc>
          <w:tcPr>
            <w:tcW w:w="1275" w:type="dxa"/>
            <w:vAlign w:val="center"/>
          </w:tcPr>
          <w:p w14:paraId="7D9AD54C"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15</w:t>
            </w:r>
          </w:p>
        </w:tc>
      </w:tr>
      <w:tr w:rsidR="00B95432" w14:paraId="4429FBF8" w14:textId="77777777">
        <w:tc>
          <w:tcPr>
            <w:tcW w:w="8235" w:type="dxa"/>
            <w:vAlign w:val="center"/>
          </w:tcPr>
          <w:p w14:paraId="6C3B5DE8"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Milestone #4: Final Product and Presentation to Client + Reflection</w:t>
            </w:r>
          </w:p>
        </w:tc>
        <w:tc>
          <w:tcPr>
            <w:tcW w:w="1275" w:type="dxa"/>
            <w:vAlign w:val="center"/>
          </w:tcPr>
          <w:p w14:paraId="3C8E8FA8"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30</w:t>
            </w:r>
          </w:p>
        </w:tc>
      </w:tr>
      <w:tr w:rsidR="00B95432" w14:paraId="395B1AA2" w14:textId="77777777">
        <w:tc>
          <w:tcPr>
            <w:tcW w:w="8235" w:type="dxa"/>
            <w:vAlign w:val="center"/>
          </w:tcPr>
          <w:p w14:paraId="19B42E11"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Milestone #5: Presentation to Advisor / Second Reader</w:t>
            </w:r>
          </w:p>
        </w:tc>
        <w:tc>
          <w:tcPr>
            <w:tcW w:w="1275" w:type="dxa"/>
            <w:vAlign w:val="center"/>
          </w:tcPr>
          <w:p w14:paraId="3057F4E7" w14:textId="77777777" w:rsidR="00B95432" w:rsidRDefault="005873D5">
            <w:pPr>
              <w:contextualSpacing w:val="0"/>
              <w:rPr>
                <w:rFonts w:ascii="Times New Roman" w:eastAsia="Times New Roman" w:hAnsi="Times New Roman" w:cs="Times New Roman"/>
                <w:b/>
              </w:rPr>
            </w:pPr>
            <w:r>
              <w:rPr>
                <w:rFonts w:ascii="Times New Roman" w:eastAsia="Times New Roman" w:hAnsi="Times New Roman" w:cs="Times New Roman"/>
                <w:b/>
              </w:rPr>
              <w:t>25</w:t>
            </w:r>
          </w:p>
        </w:tc>
      </w:tr>
      <w:tr w:rsidR="00B95432" w14:paraId="6A11A37F" w14:textId="77777777">
        <w:tc>
          <w:tcPr>
            <w:tcW w:w="8235" w:type="dxa"/>
            <w:vAlign w:val="center"/>
          </w:tcPr>
          <w:p w14:paraId="77199516" w14:textId="77777777" w:rsidR="00B95432" w:rsidRDefault="005873D5">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w:t>
            </w:r>
          </w:p>
        </w:tc>
        <w:tc>
          <w:tcPr>
            <w:tcW w:w="1275" w:type="dxa"/>
            <w:vAlign w:val="center"/>
          </w:tcPr>
          <w:p w14:paraId="2B795DD6" w14:textId="77777777" w:rsidR="00B95432" w:rsidRDefault="005873D5">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bl>
    <w:p w14:paraId="41BA274A" w14:textId="77777777" w:rsidR="00B95432" w:rsidRDefault="005873D5">
      <w:pPr>
        <w:rPr>
          <w:rFonts w:ascii="Times New Roman" w:eastAsia="Times New Roman" w:hAnsi="Times New Roman" w:cs="Times New Roman"/>
          <w:i/>
        </w:rPr>
      </w:pPr>
      <w:r>
        <w:rPr>
          <w:rFonts w:ascii="Times New Roman" w:eastAsia="Times New Roman" w:hAnsi="Times New Roman" w:cs="Times New Roman"/>
          <w:i/>
        </w:rPr>
        <w:t>See course schedule, below, for due dates</w:t>
      </w:r>
    </w:p>
    <w:p w14:paraId="1D8207CB"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w:t>
      </w:r>
    </w:p>
    <w:tbl>
      <w:tblPr>
        <w:tblStyle w:val="TableGrid"/>
        <w:tblW w:w="0" w:type="auto"/>
        <w:tblLook w:val="04A0" w:firstRow="1" w:lastRow="0" w:firstColumn="1" w:lastColumn="0" w:noHBand="0" w:noVBand="1"/>
      </w:tblPr>
      <w:tblGrid>
        <w:gridCol w:w="1915"/>
        <w:gridCol w:w="1915"/>
        <w:gridCol w:w="1915"/>
        <w:gridCol w:w="1915"/>
        <w:gridCol w:w="1916"/>
      </w:tblGrid>
      <w:tr w:rsidR="00E10EB9" w14:paraId="339B643A" w14:textId="77777777" w:rsidTr="00E10EB9">
        <w:tc>
          <w:tcPr>
            <w:tcW w:w="1915" w:type="dxa"/>
          </w:tcPr>
          <w:p w14:paraId="2071BC48"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93–100: A</w:t>
            </w:r>
          </w:p>
        </w:tc>
        <w:tc>
          <w:tcPr>
            <w:tcW w:w="1915" w:type="dxa"/>
          </w:tcPr>
          <w:p w14:paraId="4650DF36"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87–89.9: B+</w:t>
            </w:r>
          </w:p>
        </w:tc>
        <w:tc>
          <w:tcPr>
            <w:tcW w:w="1915" w:type="dxa"/>
          </w:tcPr>
          <w:p w14:paraId="278FF848"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77–79.9: C+</w:t>
            </w:r>
          </w:p>
        </w:tc>
        <w:tc>
          <w:tcPr>
            <w:tcW w:w="1915" w:type="dxa"/>
          </w:tcPr>
          <w:p w14:paraId="59349794"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67 –69.9: D+</w:t>
            </w:r>
          </w:p>
        </w:tc>
        <w:tc>
          <w:tcPr>
            <w:tcW w:w="1916" w:type="dxa"/>
          </w:tcPr>
          <w:p w14:paraId="51A7F629" w14:textId="77777777" w:rsidR="00E10EB9" w:rsidRDefault="00544A60" w:rsidP="00544A60">
            <w:pPr>
              <w:rPr>
                <w:rFonts w:ascii="Times New Roman" w:eastAsia="Times New Roman" w:hAnsi="Times New Roman" w:cs="Times New Roman"/>
              </w:rPr>
            </w:pPr>
            <w:r>
              <w:rPr>
                <w:rFonts w:ascii="Times New Roman" w:eastAsia="Times New Roman" w:hAnsi="Times New Roman" w:cs="Times New Roman"/>
              </w:rPr>
              <w:t>0-</w:t>
            </w:r>
            <w:r w:rsidR="000F074F">
              <w:rPr>
                <w:rFonts w:ascii="Times New Roman" w:eastAsia="Times New Roman" w:hAnsi="Times New Roman" w:cs="Times New Roman"/>
              </w:rPr>
              <w:t>59.</w:t>
            </w:r>
            <w:r>
              <w:rPr>
                <w:rFonts w:ascii="Times New Roman" w:eastAsia="Times New Roman" w:hAnsi="Times New Roman" w:cs="Times New Roman"/>
              </w:rPr>
              <w:t>9</w:t>
            </w:r>
            <w:r w:rsidR="00E10EB9">
              <w:rPr>
                <w:rFonts w:ascii="Times New Roman" w:eastAsia="Times New Roman" w:hAnsi="Times New Roman" w:cs="Times New Roman"/>
              </w:rPr>
              <w:t>: E</w:t>
            </w:r>
          </w:p>
        </w:tc>
      </w:tr>
      <w:tr w:rsidR="00E10EB9" w14:paraId="74B1A024" w14:textId="77777777" w:rsidTr="00E10EB9">
        <w:tc>
          <w:tcPr>
            <w:tcW w:w="1915" w:type="dxa"/>
          </w:tcPr>
          <w:p w14:paraId="6B60DD09"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90–92.9: A-</w:t>
            </w:r>
          </w:p>
        </w:tc>
        <w:tc>
          <w:tcPr>
            <w:tcW w:w="1915" w:type="dxa"/>
          </w:tcPr>
          <w:p w14:paraId="7E0C858C"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83–86.9: B</w:t>
            </w:r>
          </w:p>
        </w:tc>
        <w:tc>
          <w:tcPr>
            <w:tcW w:w="1915" w:type="dxa"/>
          </w:tcPr>
          <w:p w14:paraId="416C3FA0"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73–76.9: C</w:t>
            </w:r>
          </w:p>
        </w:tc>
        <w:tc>
          <w:tcPr>
            <w:tcW w:w="1915" w:type="dxa"/>
          </w:tcPr>
          <w:p w14:paraId="70D1A906"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60 –66.9: D</w:t>
            </w:r>
          </w:p>
        </w:tc>
        <w:tc>
          <w:tcPr>
            <w:tcW w:w="1916" w:type="dxa"/>
          </w:tcPr>
          <w:p w14:paraId="364E4B75" w14:textId="77777777" w:rsidR="00E10EB9" w:rsidRDefault="00E10EB9">
            <w:pPr>
              <w:rPr>
                <w:rFonts w:ascii="Times New Roman" w:eastAsia="Times New Roman" w:hAnsi="Times New Roman" w:cs="Times New Roman"/>
              </w:rPr>
            </w:pPr>
          </w:p>
        </w:tc>
      </w:tr>
      <w:tr w:rsidR="00E10EB9" w14:paraId="32F0F61B" w14:textId="77777777" w:rsidTr="00E10EB9">
        <w:tc>
          <w:tcPr>
            <w:tcW w:w="1915" w:type="dxa"/>
          </w:tcPr>
          <w:p w14:paraId="5D5980B5" w14:textId="77777777" w:rsidR="00E10EB9" w:rsidRDefault="00E10EB9">
            <w:pPr>
              <w:rPr>
                <w:rFonts w:ascii="Times New Roman" w:eastAsia="Times New Roman" w:hAnsi="Times New Roman" w:cs="Times New Roman"/>
              </w:rPr>
            </w:pPr>
          </w:p>
        </w:tc>
        <w:tc>
          <w:tcPr>
            <w:tcW w:w="1915" w:type="dxa"/>
          </w:tcPr>
          <w:p w14:paraId="4DAB94DE" w14:textId="77777777" w:rsidR="00E10EB9" w:rsidRDefault="00E10EB9">
            <w:pPr>
              <w:rPr>
                <w:rFonts w:ascii="Times New Roman" w:eastAsia="Times New Roman" w:hAnsi="Times New Roman" w:cs="Times New Roman"/>
              </w:rPr>
            </w:pPr>
            <w:r>
              <w:rPr>
                <w:rFonts w:ascii="Times New Roman" w:eastAsia="Times New Roman" w:hAnsi="Times New Roman" w:cs="Times New Roman"/>
              </w:rPr>
              <w:t>80–82.9: B-</w:t>
            </w:r>
          </w:p>
        </w:tc>
        <w:tc>
          <w:tcPr>
            <w:tcW w:w="1915" w:type="dxa"/>
          </w:tcPr>
          <w:p w14:paraId="4A7ADED1" w14:textId="77777777" w:rsidR="00E10EB9" w:rsidRDefault="00B7104F">
            <w:pPr>
              <w:rPr>
                <w:rFonts w:ascii="Times New Roman" w:eastAsia="Times New Roman" w:hAnsi="Times New Roman" w:cs="Times New Roman"/>
              </w:rPr>
            </w:pPr>
            <w:r>
              <w:rPr>
                <w:rFonts w:ascii="Times New Roman" w:eastAsia="Times New Roman" w:hAnsi="Times New Roman" w:cs="Times New Roman"/>
              </w:rPr>
              <w:t>70</w:t>
            </w:r>
            <w:r w:rsidR="00E10EB9">
              <w:rPr>
                <w:rFonts w:ascii="Times New Roman" w:eastAsia="Times New Roman" w:hAnsi="Times New Roman" w:cs="Times New Roman"/>
              </w:rPr>
              <w:t>–72.9: C-</w:t>
            </w:r>
          </w:p>
        </w:tc>
        <w:tc>
          <w:tcPr>
            <w:tcW w:w="1915" w:type="dxa"/>
          </w:tcPr>
          <w:p w14:paraId="66C2CD6B" w14:textId="77777777" w:rsidR="00E10EB9" w:rsidRDefault="00E10EB9">
            <w:pPr>
              <w:rPr>
                <w:rFonts w:ascii="Times New Roman" w:eastAsia="Times New Roman" w:hAnsi="Times New Roman" w:cs="Times New Roman"/>
              </w:rPr>
            </w:pPr>
          </w:p>
        </w:tc>
        <w:tc>
          <w:tcPr>
            <w:tcW w:w="1916" w:type="dxa"/>
          </w:tcPr>
          <w:p w14:paraId="5A4F6560" w14:textId="77777777" w:rsidR="00E10EB9" w:rsidRDefault="00E10EB9">
            <w:pPr>
              <w:rPr>
                <w:rFonts w:ascii="Times New Roman" w:eastAsia="Times New Roman" w:hAnsi="Times New Roman" w:cs="Times New Roman"/>
              </w:rPr>
            </w:pPr>
          </w:p>
        </w:tc>
      </w:tr>
    </w:tbl>
    <w:p w14:paraId="611E48AB" w14:textId="77777777" w:rsidR="00B95432" w:rsidRDefault="00E10EB9">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873D5">
        <w:rPr>
          <w:rFonts w:ascii="Times New Roman" w:eastAsia="Times New Roman" w:hAnsi="Times New Roman" w:cs="Times New Roman"/>
          <w:sz w:val="24"/>
          <w:szCs w:val="24"/>
        </w:rPr>
        <w:t>ttendance, participation, and discussions</w:t>
      </w:r>
    </w:p>
    <w:p w14:paraId="61D6A04F"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participation requirements</w:t>
      </w:r>
    </w:p>
    <w:p w14:paraId="01D0EEE3" w14:textId="77777777" w:rsidR="00B95432" w:rsidRDefault="00B95432">
      <w:pPr>
        <w:rPr>
          <w:rFonts w:ascii="Times New Roman" w:eastAsia="Times New Roman" w:hAnsi="Times New Roman" w:cs="Times New Roman"/>
        </w:rPr>
      </w:pPr>
    </w:p>
    <w:p w14:paraId="47693B6D"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Because this is a distance-education course, your attendance is based on your online activity and participation. The following is a summary of everyone's expected participation:</w:t>
      </w:r>
    </w:p>
    <w:p w14:paraId="2B19B0F3" w14:textId="77777777" w:rsidR="00B95432" w:rsidRDefault="005873D5">
      <w:pPr>
        <w:numPr>
          <w:ilvl w:val="0"/>
          <w:numId w:val="4"/>
        </w:numPr>
        <w:spacing w:after="60"/>
        <w:ind w:hanging="360"/>
      </w:pPr>
      <w:r>
        <w:rPr>
          <w:rFonts w:ascii="Times New Roman" w:eastAsia="Times New Roman" w:hAnsi="Times New Roman" w:cs="Times New Roman"/>
          <w:b/>
        </w:rPr>
        <w:t>Logging in</w:t>
      </w:r>
      <w:r>
        <w:rPr>
          <w:rFonts w:ascii="Times New Roman" w:eastAsia="Times New Roman" w:hAnsi="Times New Roman" w:cs="Times New Roman"/>
        </w:rPr>
        <w:t>: </w:t>
      </w:r>
      <w:r>
        <w:rPr>
          <w:rFonts w:ascii="Times New Roman" w:eastAsia="Times New Roman" w:hAnsi="Times New Roman" w:cs="Times New Roman"/>
          <w:b/>
          <w:smallCaps/>
          <w:color w:val="A81400"/>
        </w:rPr>
        <w:t>AT LEAST ONCE PER WEEK</w:t>
      </w:r>
      <w:r>
        <w:rPr>
          <w:rFonts w:ascii="Times New Roman" w:eastAsia="Times New Roman" w:hAnsi="Times New Roman" w:cs="Times New Roman"/>
          <w:b/>
          <w:smallCaps/>
          <w:color w:val="A81400"/>
        </w:rPr>
        <w:br/>
      </w:r>
      <w:r>
        <w:rPr>
          <w:rFonts w:ascii="Times New Roman" w:eastAsia="Times New Roman" w:hAnsi="Times New Roman" w:cs="Times New Roman"/>
        </w:rPr>
        <w:t xml:space="preserve">Be sure you are logging in to the course in Carmen each week, including weeks with holidays or weeks with minimal online course activity. (During most </w:t>
      </w:r>
      <w:proofErr w:type="gramStart"/>
      <w:r>
        <w:rPr>
          <w:rFonts w:ascii="Times New Roman" w:eastAsia="Times New Roman" w:hAnsi="Times New Roman" w:cs="Times New Roman"/>
        </w:rPr>
        <w:t>weeks</w:t>
      </w:r>
      <w:proofErr w:type="gramEnd"/>
      <w:r>
        <w:rPr>
          <w:rFonts w:ascii="Times New Roman" w:eastAsia="Times New Roman" w:hAnsi="Times New Roman" w:cs="Times New Roman"/>
        </w:rPr>
        <w:t xml:space="preserve"> you will probably log in many times.) If you have a situation that might cause you to miss an entire week of class, discuss it with me </w:t>
      </w:r>
      <w:r>
        <w:rPr>
          <w:rFonts w:ascii="Times New Roman" w:eastAsia="Times New Roman" w:hAnsi="Times New Roman" w:cs="Times New Roman"/>
          <w:i/>
        </w:rPr>
        <w:t>as soon as possible.</w:t>
      </w:r>
    </w:p>
    <w:p w14:paraId="13A6176C"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communication guidelines</w:t>
      </w:r>
    </w:p>
    <w:p w14:paraId="65DD461A"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The following are my expectations for how we should communicate as a class. Above all, please remember to be respectful and thoughtful.</w:t>
      </w:r>
    </w:p>
    <w:p w14:paraId="74D7324D" w14:textId="77777777" w:rsidR="00B95432" w:rsidRDefault="005873D5">
      <w:pPr>
        <w:numPr>
          <w:ilvl w:val="0"/>
          <w:numId w:val="5"/>
        </w:numPr>
        <w:spacing w:after="60"/>
        <w:ind w:hanging="360"/>
      </w:pPr>
      <w:r>
        <w:rPr>
          <w:rFonts w:ascii="Times New Roman" w:eastAsia="Times New Roman" w:hAnsi="Times New Roman" w:cs="Times New Roman"/>
          <w:b/>
        </w:rPr>
        <w:t>Writing style</w:t>
      </w:r>
      <w:r>
        <w:rPr>
          <w:rFonts w:ascii="Times New Roman" w:eastAsia="Times New Roman" w:hAnsi="Times New Roman" w:cs="Times New Roman"/>
        </w:rPr>
        <w:t>: While there is no need to participate in class discussions as if you were writing a research paper, you should remember to write using good grammar, spelling, and punctuation. Informality (including an occasional emoticon) is fine for non-academic topics.</w:t>
      </w:r>
    </w:p>
    <w:p w14:paraId="7EB1B286" w14:textId="77777777" w:rsidR="00B95432" w:rsidRDefault="005873D5">
      <w:pPr>
        <w:numPr>
          <w:ilvl w:val="0"/>
          <w:numId w:val="5"/>
        </w:numPr>
        <w:spacing w:after="60"/>
        <w:ind w:hanging="360"/>
      </w:pPr>
      <w:r>
        <w:rPr>
          <w:rFonts w:ascii="Times New Roman" w:eastAsia="Times New Roman" w:hAnsi="Times New Roman" w:cs="Times New Roman"/>
          <w:b/>
        </w:rPr>
        <w:t>Tone and civility</w:t>
      </w:r>
      <w:r>
        <w:rPr>
          <w:rFonts w:ascii="Times New Roman" w:eastAsia="Times New Roman" w:hAnsi="Times New Roman" w:cs="Times New Roman"/>
        </w:rPr>
        <w:t>: Let's maintain a supportive learning community where everyone feels safe and where people can disagree amicably. Remember that sarcasm doesn't always come across online.</w:t>
      </w:r>
    </w:p>
    <w:p w14:paraId="021AB6F2" w14:textId="77777777" w:rsidR="00B95432" w:rsidRDefault="005873D5">
      <w:pPr>
        <w:numPr>
          <w:ilvl w:val="0"/>
          <w:numId w:val="5"/>
        </w:numPr>
        <w:spacing w:after="60"/>
        <w:ind w:hanging="360"/>
      </w:pPr>
      <w:r>
        <w:rPr>
          <w:rFonts w:ascii="Times New Roman" w:eastAsia="Times New Roman" w:hAnsi="Times New Roman" w:cs="Times New Roman"/>
          <w:b/>
        </w:rPr>
        <w:t>Citing your sources</w:t>
      </w:r>
      <w:r>
        <w:rPr>
          <w:rFonts w:ascii="Times New Roman" w:eastAsia="Times New Roman" w:hAnsi="Times New Roman" w:cs="Times New Roman"/>
        </w:rPr>
        <w:t xml:space="preserve">: When we have academic discussions, please cite your sources to support your </w:t>
      </w:r>
      <w:proofErr w:type="spellStart"/>
      <w:r>
        <w:rPr>
          <w:rFonts w:ascii="Times New Roman" w:eastAsia="Times New Roman" w:hAnsi="Times New Roman" w:cs="Times New Roman"/>
        </w:rPr>
        <w:t>assertation</w:t>
      </w:r>
      <w:proofErr w:type="spellEnd"/>
      <w:r>
        <w:rPr>
          <w:rFonts w:ascii="Times New Roman" w:eastAsia="Times New Roman" w:hAnsi="Times New Roman" w:cs="Times New Roman"/>
        </w:rPr>
        <w:t>. (For the textbook or other course materials, list at least the title and page numbers. For online sources, include a link.)</w:t>
      </w:r>
    </w:p>
    <w:p w14:paraId="55E9038E" w14:textId="77777777" w:rsidR="00B95432" w:rsidRDefault="005873D5">
      <w:pPr>
        <w:numPr>
          <w:ilvl w:val="0"/>
          <w:numId w:val="5"/>
        </w:numPr>
        <w:spacing w:after="60"/>
        <w:ind w:hanging="360"/>
      </w:pPr>
      <w:r>
        <w:rPr>
          <w:rFonts w:ascii="Times New Roman" w:eastAsia="Times New Roman" w:hAnsi="Times New Roman" w:cs="Times New Roman"/>
          <w:b/>
        </w:rPr>
        <w:lastRenderedPageBreak/>
        <w:t>Backing up your work</w:t>
      </w:r>
      <w:r>
        <w:rPr>
          <w:rFonts w:ascii="Times New Roman" w:eastAsia="Times New Roman" w:hAnsi="Times New Roman" w:cs="Times New Roman"/>
        </w:rPr>
        <w:t>: Consider composing your academic posts in a word processor, where you can save your work, and then copying into the Carmen discussion.</w:t>
      </w:r>
    </w:p>
    <w:p w14:paraId="673A4DC8" w14:textId="77777777" w:rsidR="00B95432" w:rsidRDefault="005873D5">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 course policies</w:t>
      </w:r>
    </w:p>
    <w:p w14:paraId="42C6D16A"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for this online course</w:t>
      </w:r>
    </w:p>
    <w:p w14:paraId="605CAE97" w14:textId="06EAD2CC" w:rsidR="00B95432" w:rsidRDefault="005873D5">
      <w:pPr>
        <w:numPr>
          <w:ilvl w:val="0"/>
          <w:numId w:val="6"/>
        </w:numPr>
        <w:spacing w:after="60"/>
        <w:ind w:hanging="360"/>
      </w:pPr>
      <w:r>
        <w:rPr>
          <w:rFonts w:ascii="Times New Roman" w:eastAsia="Times New Roman" w:hAnsi="Times New Roman" w:cs="Times New Roman"/>
          <w:b/>
        </w:rPr>
        <w:t>Written assignments</w:t>
      </w:r>
      <w:r>
        <w:rPr>
          <w:rFonts w:ascii="Times New Roman" w:eastAsia="Times New Roman" w:hAnsi="Times New Roman" w:cs="Times New Roman"/>
        </w:rPr>
        <w:t>: Your written assignments, including discussion posts, should be your own original work. In formal assignments, you should follow </w:t>
      </w:r>
      <w:r w:rsidR="00D85530">
        <w:rPr>
          <w:rFonts w:ascii="Times New Roman" w:eastAsia="Times New Roman" w:hAnsi="Times New Roman" w:cs="Times New Roman"/>
          <w:b/>
        </w:rPr>
        <w:t>APA</w:t>
      </w:r>
      <w:r>
        <w:rPr>
          <w:rFonts w:ascii="Times New Roman" w:eastAsia="Times New Roman" w:hAnsi="Times New Roman" w:cs="Times New Roman"/>
        </w:rPr>
        <w:t> style to cite the ideas and words of your research sources. You are encouraged to ask a trusted person to proofread your assignments before you turn them in--but no one else should revise or rewrite your work.</w:t>
      </w:r>
    </w:p>
    <w:p w14:paraId="5EA2C3F3" w14:textId="77777777" w:rsidR="00B95432" w:rsidRDefault="005873D5">
      <w:pPr>
        <w:numPr>
          <w:ilvl w:val="0"/>
          <w:numId w:val="6"/>
        </w:numPr>
        <w:spacing w:after="60"/>
        <w:ind w:hanging="360"/>
      </w:pPr>
      <w:r>
        <w:rPr>
          <w:rFonts w:ascii="Times New Roman" w:eastAsia="Times New Roman" w:hAnsi="Times New Roman" w:cs="Times New Roman"/>
          <w:b/>
        </w:rPr>
        <w:t>Reusing past work</w:t>
      </w:r>
      <w:r>
        <w:rPr>
          <w:rFonts w:ascii="Times New Roman" w:eastAsia="Times New Roman" w:hAnsi="Times New Roman" w:cs="Times New Roman"/>
        </w:rPr>
        <w:t>: 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25442D1A" w14:textId="77777777" w:rsidR="00B95432" w:rsidRDefault="005873D5">
      <w:pPr>
        <w:numPr>
          <w:ilvl w:val="0"/>
          <w:numId w:val="6"/>
        </w:numPr>
        <w:spacing w:after="60"/>
        <w:ind w:hanging="360"/>
      </w:pPr>
      <w:r>
        <w:rPr>
          <w:rFonts w:ascii="Times New Roman" w:eastAsia="Times New Roman" w:hAnsi="Times New Roman" w:cs="Times New Roman"/>
          <w:b/>
        </w:rPr>
        <w:t>Falsifying research or results</w:t>
      </w:r>
      <w:r>
        <w:rPr>
          <w:rFonts w:ascii="Times New Roman" w:eastAsia="Times New Roman" w:hAnsi="Times New Roman" w:cs="Times New Roman"/>
        </w:rPr>
        <w:t>: All research you will conduct in this course is intended to be a learning experience; you should never feel tempted to make your results or your library research look more successful than it was. </w:t>
      </w:r>
    </w:p>
    <w:p w14:paraId="43830088" w14:textId="77777777" w:rsidR="00B95432" w:rsidRDefault="005873D5">
      <w:pPr>
        <w:numPr>
          <w:ilvl w:val="0"/>
          <w:numId w:val="6"/>
        </w:numPr>
        <w:spacing w:after="60"/>
        <w:ind w:hanging="360"/>
      </w:pPr>
      <w:r>
        <w:rPr>
          <w:rFonts w:ascii="Times New Roman" w:eastAsia="Times New Roman" w:hAnsi="Times New Roman" w:cs="Times New Roman"/>
          <w:b/>
        </w:rPr>
        <w:t>Collaboration and informal peer-review</w:t>
      </w:r>
      <w:r>
        <w:rPr>
          <w:rFonts w:ascii="Times New Roman" w:eastAsia="Times New Roman" w:hAnsi="Times New Roman" w:cs="Times New Roman"/>
        </w:rPr>
        <w:t>: The course includes many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13B84331" w14:textId="77777777" w:rsidR="00B95432" w:rsidRDefault="005873D5">
      <w:pPr>
        <w:numPr>
          <w:ilvl w:val="0"/>
          <w:numId w:val="6"/>
        </w:numPr>
        <w:spacing w:after="60"/>
        <w:ind w:hanging="360"/>
      </w:pPr>
      <w:r>
        <w:rPr>
          <w:rFonts w:ascii="Times New Roman" w:eastAsia="Times New Roman" w:hAnsi="Times New Roman" w:cs="Times New Roman"/>
          <w:b/>
        </w:rPr>
        <w:t>Group projects</w:t>
      </w:r>
      <w:r>
        <w:rPr>
          <w:rFonts w:ascii="Times New Roman" w:eastAsia="Times New Roman" w:hAnsi="Times New Roman" w:cs="Times New Roman"/>
        </w:rPr>
        <w:t>: This course includes group projects, which can be stressful for students when it comes to dividing work, taking credit, and receiving grades and feedback. I have attempted to make the guidelines for group work as clear as possible for each activity and assignment, but please let me know if you have any questions.</w:t>
      </w:r>
    </w:p>
    <w:p w14:paraId="1EF663DA"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Ohio State’s academic integrity policy</w:t>
      </w:r>
    </w:p>
    <w:p w14:paraId="6D616CBF"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Pr>
          <w:rFonts w:ascii="Times New Roman" w:eastAsia="Times New Roman" w:hAnsi="Times New Roman" w:cs="Times New Roman"/>
          <w:i/>
        </w:rPr>
        <w:t>Code of Student Conduct</w:t>
      </w:r>
      <w:r>
        <w:rPr>
          <w:rFonts w:ascii="Times New Roman" w:eastAsia="Times New Roman" w:hAnsi="Times New Roman" w:cs="Times New Roman"/>
        </w:rPr>
        <w:t>, and that all students will complete all academic and scholarly assignments with fairness and honesty. Students must recognize that failure to follow the rules and guidelines established in the University’s </w:t>
      </w:r>
      <w:r>
        <w:rPr>
          <w:rFonts w:ascii="Times New Roman" w:eastAsia="Times New Roman" w:hAnsi="Times New Roman" w:cs="Times New Roman"/>
          <w:i/>
        </w:rPr>
        <w:t>Code of Student Conduct</w:t>
      </w:r>
      <w:r>
        <w:rPr>
          <w:rFonts w:ascii="Times New Roman" w:eastAsia="Times New Roman" w:hAnsi="Times New Roman" w:cs="Times New Roman"/>
        </w:rPr>
        <w:t> and this syllabus may constitute “Academic Misconduct.”</w:t>
      </w:r>
    </w:p>
    <w:p w14:paraId="4D95D153"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The Ohio State University’s </w:t>
      </w:r>
      <w:r>
        <w:rPr>
          <w:rFonts w:ascii="Times New Roman" w:eastAsia="Times New Roman" w:hAnsi="Times New Roman" w:cs="Times New Roman"/>
          <w:i/>
        </w:rPr>
        <w:t>Code of Student Conduct</w:t>
      </w:r>
      <w:r>
        <w:rPr>
          <w:rFonts w:ascii="Times New Roman" w:eastAsia="Times New Roman" w:hAnsi="Times New Roman" w:cs="Times New Roman"/>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Pr>
          <w:rFonts w:ascii="Times New Roman" w:eastAsia="Times New Roman" w:hAnsi="Times New Roman" w:cs="Times New Roman"/>
          <w:i/>
        </w:rPr>
        <w:t>Code of Student Conduct</w:t>
      </w:r>
      <w:r>
        <w:rPr>
          <w:rFonts w:ascii="Times New Roman" w:eastAsia="Times New Roman" w:hAnsi="Times New Roman" w:cs="Times New Roman"/>
        </w:rPr>
        <w:t> is never considered an “excuse” for academic misconduct, so I recommend that you review the </w:t>
      </w:r>
      <w:r>
        <w:rPr>
          <w:rFonts w:ascii="Times New Roman" w:eastAsia="Times New Roman" w:hAnsi="Times New Roman" w:cs="Times New Roman"/>
          <w:i/>
        </w:rPr>
        <w:t>Code of Student Conduct</w:t>
      </w:r>
      <w:r>
        <w:rPr>
          <w:rFonts w:ascii="Times New Roman" w:eastAsia="Times New Roman" w:hAnsi="Times New Roman" w:cs="Times New Roman"/>
        </w:rPr>
        <w:t> and, specifically, the sections dealing with academic misconduct.</w:t>
      </w:r>
    </w:p>
    <w:p w14:paraId="078C3366" w14:textId="77777777" w:rsidR="00544A60" w:rsidRDefault="00544A60">
      <w:pPr>
        <w:rPr>
          <w:rFonts w:ascii="Times New Roman" w:eastAsia="Times New Roman" w:hAnsi="Times New Roman" w:cs="Times New Roman"/>
          <w:b/>
        </w:rPr>
      </w:pPr>
    </w:p>
    <w:p w14:paraId="289C8628" w14:textId="77777777" w:rsidR="00B95432" w:rsidRDefault="005873D5">
      <w:pPr>
        <w:rPr>
          <w:rFonts w:ascii="Times New Roman" w:eastAsia="Times New Roman" w:hAnsi="Times New Roman" w:cs="Times New Roman"/>
        </w:rPr>
      </w:pPr>
      <w:r>
        <w:rPr>
          <w:rFonts w:ascii="Times New Roman" w:eastAsia="Times New Roman" w:hAnsi="Times New Roman" w:cs="Times New Roman"/>
          <w:b/>
        </w:rPr>
        <w:lastRenderedPageBreak/>
        <w:t>If I suspect that a student has committed academic misconduct in this course, I am obligated by University Rules to report my suspicions to the Committee on Academic Misconduct.</w:t>
      </w:r>
      <w:r>
        <w:rPr>
          <w:rFonts w:ascii="Times New Roman" w:eastAsia="Times New Roman" w:hAnsi="Times New Roman" w:cs="Times New Roman"/>
        </w:rPr>
        <w:t> If COAM determines that you have violated the University’s </w:t>
      </w:r>
      <w:r>
        <w:rPr>
          <w:rFonts w:ascii="Times New Roman" w:eastAsia="Times New Roman" w:hAnsi="Times New Roman" w:cs="Times New Roman"/>
          <w:i/>
        </w:rPr>
        <w:t>Code of Student Conduct</w:t>
      </w:r>
      <w:r>
        <w:rPr>
          <w:rFonts w:ascii="Times New Roman" w:eastAsia="Times New Roman" w:hAnsi="Times New Roman" w:cs="Times New Roman"/>
        </w:rPr>
        <w:t> (i.e., committed academic misconduct), the sanctions for the misconduct could include a failing grade in this course and suspension or dismissal from the University.</w:t>
      </w:r>
    </w:p>
    <w:p w14:paraId="17D3658E"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If you have any questions about the above policy or what constitutes academic misconduct in this course, please contact me.</w:t>
      </w:r>
    </w:p>
    <w:p w14:paraId="23EBB4D5"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Other sources of information on academic misconduct (integrity) to which you can refer include:</w:t>
      </w:r>
    </w:p>
    <w:p w14:paraId="2485045B" w14:textId="77777777" w:rsidR="00B95432" w:rsidRDefault="005873D5">
      <w:pPr>
        <w:numPr>
          <w:ilvl w:val="0"/>
          <w:numId w:val="1"/>
        </w:numPr>
        <w:spacing w:after="60"/>
        <w:ind w:hanging="360"/>
      </w:pPr>
      <w:r>
        <w:rPr>
          <w:rFonts w:ascii="Times New Roman" w:eastAsia="Times New Roman" w:hAnsi="Times New Roman" w:cs="Times New Roman"/>
        </w:rPr>
        <w:t>The Committee on Academic Misconduct web pages (</w:t>
      </w:r>
      <w:hyperlink r:id="rId13">
        <w:r>
          <w:rPr>
            <w:rFonts w:ascii="Times New Roman" w:eastAsia="Times New Roman" w:hAnsi="Times New Roman" w:cs="Times New Roman"/>
            <w:color w:val="990000"/>
            <w:u w:val="single"/>
          </w:rPr>
          <w:t>COAM Home</w:t>
        </w:r>
      </w:hyperlink>
      <w:r>
        <w:rPr>
          <w:rFonts w:ascii="Times New Roman" w:eastAsia="Times New Roman" w:hAnsi="Times New Roman" w:cs="Times New Roman"/>
        </w:rPr>
        <w:t>)</w:t>
      </w:r>
    </w:p>
    <w:p w14:paraId="1E04DAA5" w14:textId="77777777" w:rsidR="00B95432" w:rsidRDefault="005873D5">
      <w:pPr>
        <w:numPr>
          <w:ilvl w:val="0"/>
          <w:numId w:val="1"/>
        </w:numPr>
        <w:spacing w:after="60"/>
        <w:ind w:hanging="360"/>
      </w:pPr>
      <w:r>
        <w:rPr>
          <w:rFonts w:ascii="Times New Roman" w:eastAsia="Times New Roman" w:hAnsi="Times New Roman" w:cs="Times New Roman"/>
          <w:i/>
        </w:rPr>
        <w:t>Ten Suggestions for Preserving Academic Integrity (</w:t>
      </w:r>
      <w:hyperlink r:id="rId14">
        <w:r>
          <w:rPr>
            <w:rFonts w:ascii="Times New Roman" w:eastAsia="Times New Roman" w:hAnsi="Times New Roman" w:cs="Times New Roman"/>
            <w:i/>
            <w:color w:val="990000"/>
            <w:u w:val="single"/>
          </w:rPr>
          <w:t>Ten Suggestions</w:t>
        </w:r>
      </w:hyperlink>
      <w:r>
        <w:rPr>
          <w:rFonts w:ascii="Times New Roman" w:eastAsia="Times New Roman" w:hAnsi="Times New Roman" w:cs="Times New Roman"/>
          <w:i/>
        </w:rPr>
        <w:t>)</w:t>
      </w:r>
    </w:p>
    <w:p w14:paraId="3B44BFA3" w14:textId="77777777" w:rsidR="00B95432" w:rsidRDefault="005873D5">
      <w:pPr>
        <w:numPr>
          <w:ilvl w:val="0"/>
          <w:numId w:val="1"/>
        </w:numPr>
        <w:spacing w:after="60"/>
        <w:ind w:hanging="360"/>
      </w:pPr>
      <w:r>
        <w:rPr>
          <w:rFonts w:ascii="Times New Roman" w:eastAsia="Times New Roman" w:hAnsi="Times New Roman" w:cs="Times New Roman"/>
          <w:i/>
        </w:rPr>
        <w:t xml:space="preserve">Eight Cardinal Rules of Academic Integrity </w:t>
      </w:r>
      <w:r>
        <w:rPr>
          <w:rFonts w:ascii="Times New Roman" w:eastAsia="Times New Roman" w:hAnsi="Times New Roman" w:cs="Times New Roman"/>
        </w:rPr>
        <w:t>(</w:t>
      </w:r>
      <w:hyperlink r:id="rId15">
        <w:r>
          <w:rPr>
            <w:rFonts w:ascii="Times New Roman" w:eastAsia="Times New Roman" w:hAnsi="Times New Roman" w:cs="Times New Roman"/>
            <w:color w:val="990000"/>
            <w:u w:val="single"/>
          </w:rPr>
          <w:t>www.northwestern.edu/uacc/8cards.htm</w:t>
        </w:r>
      </w:hyperlink>
      <w:r>
        <w:rPr>
          <w:rFonts w:ascii="Times New Roman" w:eastAsia="Times New Roman" w:hAnsi="Times New Roman" w:cs="Times New Roman"/>
        </w:rPr>
        <w:t>)</w:t>
      </w:r>
    </w:p>
    <w:p w14:paraId="5778A5EF"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accommodations for students with disabilities</w:t>
      </w:r>
    </w:p>
    <w:p w14:paraId="4A8293DF"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Trigger Warning</w:t>
      </w:r>
    </w:p>
    <w:p w14:paraId="0E6FA7E2"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 xml:space="preserve">Some contents of this course may involve media that may be triggering to some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 or Counseling and Consultation Services at 614-292-5766, and contacting the instructor if needed). Expectations are that we all will be respectful of our classmates while consuming this media and that we will create a safe space for each other. Failure to show respect to each other may result in dismissal from the class.</w:t>
      </w:r>
    </w:p>
    <w:p w14:paraId="6C8842B8"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Statement on Title IX</w:t>
      </w:r>
    </w:p>
    <w:p w14:paraId="427480D5"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6">
        <w:r>
          <w:rPr>
            <w:rFonts w:ascii="Times New Roman" w:eastAsia="Times New Roman" w:hAnsi="Times New Roman" w:cs="Times New Roman"/>
            <w:color w:val="0000FF"/>
            <w:u w:val="single"/>
          </w:rPr>
          <w:t>http://titleix.osu.edu</w:t>
        </w:r>
      </w:hyperlink>
      <w:r>
        <w:rPr>
          <w:rFonts w:ascii="Times New Roman" w:eastAsia="Times New Roman" w:hAnsi="Times New Roman" w:cs="Times New Roman"/>
        </w:rPr>
        <w:t xml:space="preserve"> or by contacting the Ohio State Title IX Coordinator, Kellie Brennan, at </w:t>
      </w:r>
      <w:hyperlink r:id="rId17">
        <w:r>
          <w:rPr>
            <w:rFonts w:ascii="Times New Roman" w:eastAsia="Times New Roman" w:hAnsi="Times New Roman" w:cs="Times New Roman"/>
            <w:color w:val="0000FF"/>
            <w:u w:val="single"/>
          </w:rPr>
          <w:t>titleix@osu.edu</w:t>
        </w:r>
      </w:hyperlink>
      <w:hyperlink r:id="rId18"/>
    </w:p>
    <w:p w14:paraId="0A7F4C1D" w14:textId="77777777" w:rsidR="00B95432" w:rsidRDefault="005873D5">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accommodations for students with disabilities</w:t>
      </w:r>
    </w:p>
    <w:p w14:paraId="5097BB1E"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accommodations</w:t>
      </w:r>
    </w:p>
    <w:p w14:paraId="67F24BC8"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14:paraId="55522859"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In addition to contacting the instructor, please contact the Student Life Disability Services at </w:t>
      </w:r>
      <w:r>
        <w:rPr>
          <w:rFonts w:ascii="Times New Roman" w:eastAsia="Times New Roman" w:hAnsi="Times New Roman" w:cs="Times New Roman"/>
          <w:color w:val="0033BB"/>
          <w:u w:val="single"/>
        </w:rPr>
        <w:t>614-292-3307</w:t>
      </w:r>
      <w:r>
        <w:rPr>
          <w:rFonts w:ascii="Times New Roman" w:eastAsia="Times New Roman" w:hAnsi="Times New Roman" w:cs="Times New Roman"/>
        </w:rPr>
        <w:t> or </w:t>
      </w:r>
      <w:hyperlink r:id="rId19">
        <w:r>
          <w:rPr>
            <w:rFonts w:ascii="Times New Roman" w:eastAsia="Times New Roman" w:hAnsi="Times New Roman" w:cs="Times New Roman"/>
            <w:color w:val="990000"/>
            <w:u w:val="single"/>
          </w:rPr>
          <w:t>ods@osu.edu</w:t>
        </w:r>
      </w:hyperlink>
      <w:r>
        <w:rPr>
          <w:rFonts w:ascii="Times New Roman" w:eastAsia="Times New Roman" w:hAnsi="Times New Roman" w:cs="Times New Roman"/>
        </w:rPr>
        <w:t> to register for services and/or to coordinate any accommodations you might need in your courses at The Ohio State University.</w:t>
      </w:r>
    </w:p>
    <w:p w14:paraId="4BE2BF5D"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Go to </w:t>
      </w:r>
      <w:hyperlink r:id="rId20">
        <w:r>
          <w:rPr>
            <w:rFonts w:ascii="Times New Roman" w:eastAsia="Times New Roman" w:hAnsi="Times New Roman" w:cs="Times New Roman"/>
            <w:color w:val="990000"/>
            <w:u w:val="single"/>
          </w:rPr>
          <w:t>http://ods.osu.edu</w:t>
        </w:r>
      </w:hyperlink>
      <w:r>
        <w:rPr>
          <w:rFonts w:ascii="Times New Roman" w:eastAsia="Times New Roman" w:hAnsi="Times New Roman" w:cs="Times New Roman"/>
        </w:rPr>
        <w:t> for more information.</w:t>
      </w:r>
    </w:p>
    <w:p w14:paraId="54D4353D" w14:textId="77777777" w:rsidR="00B95432" w:rsidRDefault="005873D5">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Accessibility of course technology</w:t>
      </w:r>
    </w:p>
    <w:p w14:paraId="6C0B58EC" w14:textId="77777777" w:rsidR="00B95432" w:rsidRDefault="005873D5">
      <w:pPr>
        <w:rPr>
          <w:rFonts w:ascii="Times New Roman" w:eastAsia="Times New Roman" w:hAnsi="Times New Roman" w:cs="Times New Roman"/>
        </w:rPr>
      </w:pPr>
      <w:r>
        <w:rPr>
          <w:rFonts w:ascii="Times New Roman" w:eastAsia="Times New Roman" w:hAnsi="Times New Roman" w:cs="Times New Roman"/>
        </w:rPr>
        <w:t>This online course requires use of Carmen (Ohio State's learning management system) and other online communication and multimedia tools. If you need additional services to use these technologies, please request accommodations with your instructor. </w:t>
      </w:r>
    </w:p>
    <w:p w14:paraId="0A5F47EE" w14:textId="77777777" w:rsidR="00B95432" w:rsidRDefault="003A631A">
      <w:pPr>
        <w:numPr>
          <w:ilvl w:val="0"/>
          <w:numId w:val="2"/>
        </w:numPr>
        <w:spacing w:after="60"/>
        <w:ind w:hanging="360"/>
      </w:pPr>
      <w:hyperlink r:id="rId21">
        <w:r w:rsidR="005873D5">
          <w:rPr>
            <w:rFonts w:ascii="Times New Roman" w:eastAsia="Times New Roman" w:hAnsi="Times New Roman" w:cs="Times New Roman"/>
            <w:color w:val="990000"/>
            <w:u w:val="single"/>
          </w:rPr>
          <w:t>Carmen (Desire2Learn) accessibility</w:t>
        </w:r>
      </w:hyperlink>
      <w:hyperlink r:id="rId22"/>
    </w:p>
    <w:p w14:paraId="0457220C" w14:textId="77777777" w:rsidR="00B95432" w:rsidRDefault="005873D5">
      <w:pPr>
        <w:numPr>
          <w:ilvl w:val="0"/>
          <w:numId w:val="2"/>
        </w:numPr>
        <w:spacing w:after="60"/>
        <w:ind w:hanging="360"/>
      </w:pPr>
      <w:r>
        <w:rPr>
          <w:rFonts w:ascii="Times New Roman" w:eastAsia="Times New Roman" w:hAnsi="Times New Roman" w:cs="Times New Roman"/>
        </w:rPr>
        <w:t>Streaming audio and video</w:t>
      </w:r>
    </w:p>
    <w:p w14:paraId="1DC1DCC2" w14:textId="77777777" w:rsidR="00B95432" w:rsidRDefault="005873D5">
      <w:pPr>
        <w:numPr>
          <w:ilvl w:val="0"/>
          <w:numId w:val="2"/>
        </w:numPr>
        <w:spacing w:after="60"/>
        <w:ind w:hanging="360"/>
      </w:pPr>
      <w:r>
        <w:rPr>
          <w:rFonts w:ascii="Times New Roman" w:eastAsia="Times New Roman" w:hAnsi="Times New Roman" w:cs="Times New Roman"/>
        </w:rPr>
        <w:t>Synchronous course tools</w:t>
      </w:r>
    </w:p>
    <w:p w14:paraId="313ED35F" w14:textId="77777777" w:rsidR="00B95432" w:rsidRDefault="005873D5">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Course Schedule (tentative)</w:t>
      </w:r>
    </w:p>
    <w:p w14:paraId="523FB5A2" w14:textId="77777777" w:rsidR="00B95432" w:rsidRDefault="00B95432"/>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7"/>
        <w:gridCol w:w="4841"/>
        <w:gridCol w:w="3732"/>
      </w:tblGrid>
      <w:tr w:rsidR="00884458" w:rsidRPr="00783E99" w14:paraId="091C33EA" w14:textId="77777777" w:rsidTr="00884458">
        <w:trPr>
          <w:trHeight w:val="379"/>
        </w:trPr>
        <w:tc>
          <w:tcPr>
            <w:tcW w:w="489" w:type="pct"/>
            <w:shd w:val="clear" w:color="auto" w:fill="D9D9D9"/>
            <w:vAlign w:val="center"/>
          </w:tcPr>
          <w:p w14:paraId="7127E4A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Module</w:t>
            </w:r>
          </w:p>
        </w:tc>
        <w:tc>
          <w:tcPr>
            <w:tcW w:w="2545" w:type="pct"/>
            <w:shd w:val="clear" w:color="auto" w:fill="D9D9D9"/>
            <w:vAlign w:val="center"/>
          </w:tcPr>
          <w:p w14:paraId="227D0FCD"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Topics, Readings, Assignments, Deadlines</w:t>
            </w:r>
          </w:p>
        </w:tc>
        <w:tc>
          <w:tcPr>
            <w:tcW w:w="1966" w:type="pct"/>
            <w:shd w:val="clear" w:color="auto" w:fill="D9D9D9"/>
            <w:vAlign w:val="center"/>
          </w:tcPr>
          <w:p w14:paraId="32D3F9A0"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Due</w:t>
            </w:r>
          </w:p>
        </w:tc>
      </w:tr>
      <w:tr w:rsidR="00884458" w:rsidRPr="00783E99" w14:paraId="6D9ADAA9" w14:textId="77777777" w:rsidTr="00884458">
        <w:trPr>
          <w:trHeight w:val="379"/>
        </w:trPr>
        <w:tc>
          <w:tcPr>
            <w:tcW w:w="489" w:type="pct"/>
            <w:vAlign w:val="center"/>
          </w:tcPr>
          <w:p w14:paraId="1A0041B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w:t>
            </w:r>
          </w:p>
        </w:tc>
        <w:tc>
          <w:tcPr>
            <w:tcW w:w="2545" w:type="pct"/>
            <w:vAlign w:val="center"/>
          </w:tcPr>
          <w:p w14:paraId="16E6F689"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Introduction</w:t>
            </w:r>
          </w:p>
        </w:tc>
        <w:tc>
          <w:tcPr>
            <w:tcW w:w="1966" w:type="pct"/>
            <w:vAlign w:val="center"/>
          </w:tcPr>
          <w:p w14:paraId="358C9773"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7D923C76" w14:textId="77777777" w:rsidTr="00884458">
        <w:trPr>
          <w:trHeight w:val="379"/>
        </w:trPr>
        <w:tc>
          <w:tcPr>
            <w:tcW w:w="489" w:type="pct"/>
            <w:vAlign w:val="center"/>
          </w:tcPr>
          <w:p w14:paraId="68C374F6"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2</w:t>
            </w:r>
          </w:p>
        </w:tc>
        <w:tc>
          <w:tcPr>
            <w:tcW w:w="2545" w:type="pct"/>
            <w:vAlign w:val="center"/>
          </w:tcPr>
          <w:p w14:paraId="2D6AED0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 xml:space="preserve">Project Initiation  </w:t>
            </w:r>
          </w:p>
        </w:tc>
        <w:tc>
          <w:tcPr>
            <w:tcW w:w="1966" w:type="pct"/>
            <w:vAlign w:val="center"/>
          </w:tcPr>
          <w:p w14:paraId="7A147325"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6AC6BF25" w14:textId="77777777" w:rsidTr="00884458">
        <w:trPr>
          <w:trHeight w:val="379"/>
        </w:trPr>
        <w:tc>
          <w:tcPr>
            <w:tcW w:w="489" w:type="pct"/>
            <w:vAlign w:val="center"/>
          </w:tcPr>
          <w:p w14:paraId="6E267BF7"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3</w:t>
            </w:r>
          </w:p>
        </w:tc>
        <w:tc>
          <w:tcPr>
            <w:tcW w:w="2545" w:type="pct"/>
            <w:vAlign w:val="center"/>
          </w:tcPr>
          <w:p w14:paraId="556EB1BC"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Project Management </w:t>
            </w:r>
          </w:p>
        </w:tc>
        <w:tc>
          <w:tcPr>
            <w:tcW w:w="1966" w:type="pct"/>
            <w:vAlign w:val="center"/>
          </w:tcPr>
          <w:p w14:paraId="12A54EA5"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64905BE9" w14:textId="77777777" w:rsidTr="00884458">
        <w:trPr>
          <w:trHeight w:val="379"/>
        </w:trPr>
        <w:tc>
          <w:tcPr>
            <w:tcW w:w="489" w:type="pct"/>
            <w:vAlign w:val="center"/>
          </w:tcPr>
          <w:p w14:paraId="659FD8E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4</w:t>
            </w:r>
          </w:p>
        </w:tc>
        <w:tc>
          <w:tcPr>
            <w:tcW w:w="2545" w:type="pct"/>
            <w:vAlign w:val="center"/>
          </w:tcPr>
          <w:p w14:paraId="40516731"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Writing Proposal Unit / Pitching Project to Advisor</w:t>
            </w:r>
          </w:p>
        </w:tc>
        <w:tc>
          <w:tcPr>
            <w:tcW w:w="1966" w:type="pct"/>
            <w:vAlign w:val="center"/>
          </w:tcPr>
          <w:p w14:paraId="0DF0A902"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Milestone 1</w:t>
            </w:r>
          </w:p>
        </w:tc>
      </w:tr>
      <w:tr w:rsidR="00884458" w:rsidRPr="00783E99" w14:paraId="3D868866" w14:textId="77777777" w:rsidTr="00884458">
        <w:trPr>
          <w:trHeight w:val="379"/>
        </w:trPr>
        <w:tc>
          <w:tcPr>
            <w:tcW w:w="489" w:type="pct"/>
            <w:vAlign w:val="center"/>
          </w:tcPr>
          <w:p w14:paraId="1122DD9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5</w:t>
            </w:r>
          </w:p>
        </w:tc>
        <w:tc>
          <w:tcPr>
            <w:tcW w:w="2545" w:type="pct"/>
            <w:vAlign w:val="center"/>
          </w:tcPr>
          <w:p w14:paraId="019C1C44"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Kickoff with Client</w:t>
            </w:r>
          </w:p>
        </w:tc>
        <w:tc>
          <w:tcPr>
            <w:tcW w:w="1966" w:type="pct"/>
            <w:vAlign w:val="center"/>
          </w:tcPr>
          <w:p w14:paraId="5CF4FC79"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28F4A9F7" w14:textId="77777777" w:rsidTr="00884458">
        <w:trPr>
          <w:trHeight w:val="397"/>
        </w:trPr>
        <w:tc>
          <w:tcPr>
            <w:tcW w:w="489" w:type="pct"/>
            <w:vAlign w:val="center"/>
          </w:tcPr>
          <w:p w14:paraId="6D2B7935"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6</w:t>
            </w:r>
          </w:p>
        </w:tc>
        <w:tc>
          <w:tcPr>
            <w:tcW w:w="2545" w:type="pct"/>
            <w:vAlign w:val="center"/>
          </w:tcPr>
          <w:p w14:paraId="37D5E363"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Writing and Signing MOU</w:t>
            </w:r>
          </w:p>
        </w:tc>
        <w:tc>
          <w:tcPr>
            <w:tcW w:w="1966" w:type="pct"/>
            <w:vAlign w:val="center"/>
          </w:tcPr>
          <w:p w14:paraId="23810DA1"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Milestone 2</w:t>
            </w:r>
          </w:p>
        </w:tc>
      </w:tr>
      <w:tr w:rsidR="00884458" w:rsidRPr="00783E99" w14:paraId="3C385927" w14:textId="77777777" w:rsidTr="00884458">
        <w:trPr>
          <w:trHeight w:val="379"/>
        </w:trPr>
        <w:tc>
          <w:tcPr>
            <w:tcW w:w="489" w:type="pct"/>
            <w:vAlign w:val="center"/>
          </w:tcPr>
          <w:p w14:paraId="4D291F5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7</w:t>
            </w:r>
          </w:p>
        </w:tc>
        <w:tc>
          <w:tcPr>
            <w:tcW w:w="2545" w:type="pct"/>
            <w:vAlign w:val="center"/>
          </w:tcPr>
          <w:p w14:paraId="3DA4A97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1</w:t>
            </w:r>
          </w:p>
        </w:tc>
        <w:tc>
          <w:tcPr>
            <w:tcW w:w="1966" w:type="pct"/>
            <w:vAlign w:val="center"/>
          </w:tcPr>
          <w:p w14:paraId="710732E4"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4CAED801" w14:textId="77777777" w:rsidTr="00884458">
        <w:trPr>
          <w:trHeight w:val="379"/>
        </w:trPr>
        <w:tc>
          <w:tcPr>
            <w:tcW w:w="489" w:type="pct"/>
            <w:vAlign w:val="center"/>
          </w:tcPr>
          <w:p w14:paraId="58C0FE9D"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8</w:t>
            </w:r>
          </w:p>
        </w:tc>
        <w:tc>
          <w:tcPr>
            <w:tcW w:w="2545" w:type="pct"/>
            <w:vAlign w:val="center"/>
          </w:tcPr>
          <w:p w14:paraId="7EF4B7E1"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1 (cont.)</w:t>
            </w:r>
          </w:p>
        </w:tc>
        <w:tc>
          <w:tcPr>
            <w:tcW w:w="1966" w:type="pct"/>
            <w:vAlign w:val="center"/>
          </w:tcPr>
          <w:p w14:paraId="0D3F33B1"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35B48E8D" w14:textId="77777777" w:rsidTr="00884458">
        <w:trPr>
          <w:trHeight w:val="379"/>
        </w:trPr>
        <w:tc>
          <w:tcPr>
            <w:tcW w:w="489" w:type="pct"/>
            <w:vAlign w:val="center"/>
          </w:tcPr>
          <w:p w14:paraId="6AA17BD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9</w:t>
            </w:r>
          </w:p>
        </w:tc>
        <w:tc>
          <w:tcPr>
            <w:tcW w:w="2545" w:type="pct"/>
            <w:vAlign w:val="center"/>
          </w:tcPr>
          <w:p w14:paraId="501A0E3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2</w:t>
            </w:r>
          </w:p>
        </w:tc>
        <w:tc>
          <w:tcPr>
            <w:tcW w:w="1966" w:type="pct"/>
            <w:vAlign w:val="center"/>
          </w:tcPr>
          <w:p w14:paraId="12A09659"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394A0EDA" w14:textId="77777777" w:rsidTr="00884458">
        <w:trPr>
          <w:trHeight w:val="379"/>
        </w:trPr>
        <w:tc>
          <w:tcPr>
            <w:tcW w:w="489" w:type="pct"/>
            <w:vAlign w:val="center"/>
          </w:tcPr>
          <w:p w14:paraId="6ACD963B"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10</w:t>
            </w:r>
          </w:p>
        </w:tc>
        <w:tc>
          <w:tcPr>
            <w:tcW w:w="2545" w:type="pct"/>
            <w:vAlign w:val="center"/>
          </w:tcPr>
          <w:p w14:paraId="6C093B8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2 (cont.)</w:t>
            </w:r>
          </w:p>
        </w:tc>
        <w:tc>
          <w:tcPr>
            <w:tcW w:w="1966" w:type="pct"/>
            <w:vAlign w:val="center"/>
          </w:tcPr>
          <w:p w14:paraId="393ECCF8"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2ED1B9B0" w14:textId="77777777" w:rsidTr="00884458">
        <w:trPr>
          <w:trHeight w:val="379"/>
        </w:trPr>
        <w:tc>
          <w:tcPr>
            <w:tcW w:w="489" w:type="pct"/>
            <w:vAlign w:val="center"/>
          </w:tcPr>
          <w:p w14:paraId="692882FB"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11</w:t>
            </w:r>
          </w:p>
        </w:tc>
        <w:tc>
          <w:tcPr>
            <w:tcW w:w="2545" w:type="pct"/>
            <w:vAlign w:val="center"/>
          </w:tcPr>
          <w:p w14:paraId="5235C374"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3: Final Revisions</w:t>
            </w:r>
          </w:p>
        </w:tc>
        <w:tc>
          <w:tcPr>
            <w:tcW w:w="1966" w:type="pct"/>
            <w:vAlign w:val="center"/>
          </w:tcPr>
          <w:p w14:paraId="73982509" w14:textId="77777777" w:rsidR="00B95432" w:rsidRPr="00783E99" w:rsidRDefault="00B95432" w:rsidP="00884458">
            <w:pPr>
              <w:spacing w:before="0" w:after="0"/>
              <w:contextualSpacing w:val="0"/>
              <w:rPr>
                <w:rFonts w:ascii="Times New Roman" w:eastAsia="Times New Roman" w:hAnsi="Times New Roman" w:cs="Times New Roman"/>
                <w:b/>
              </w:rPr>
            </w:pPr>
          </w:p>
        </w:tc>
      </w:tr>
      <w:tr w:rsidR="00884458" w:rsidRPr="00783E99" w14:paraId="5C412808" w14:textId="77777777" w:rsidTr="00884458">
        <w:trPr>
          <w:trHeight w:val="397"/>
        </w:trPr>
        <w:tc>
          <w:tcPr>
            <w:tcW w:w="489" w:type="pct"/>
            <w:vAlign w:val="center"/>
          </w:tcPr>
          <w:p w14:paraId="3ECD72AC"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12</w:t>
            </w:r>
          </w:p>
        </w:tc>
        <w:tc>
          <w:tcPr>
            <w:tcW w:w="2545" w:type="pct"/>
            <w:vAlign w:val="center"/>
          </w:tcPr>
          <w:p w14:paraId="6AB5133D"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Delivery Cycle 3 (cont.): Prepare for presentation</w:t>
            </w:r>
          </w:p>
        </w:tc>
        <w:tc>
          <w:tcPr>
            <w:tcW w:w="1966" w:type="pct"/>
            <w:vAlign w:val="center"/>
          </w:tcPr>
          <w:p w14:paraId="3FAFF46F"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Milestone 3</w:t>
            </w:r>
          </w:p>
        </w:tc>
      </w:tr>
      <w:tr w:rsidR="00884458" w:rsidRPr="00783E99" w14:paraId="67A8CCBB" w14:textId="77777777" w:rsidTr="00884458">
        <w:trPr>
          <w:trHeight w:val="359"/>
        </w:trPr>
        <w:tc>
          <w:tcPr>
            <w:tcW w:w="489" w:type="pct"/>
            <w:vAlign w:val="center"/>
          </w:tcPr>
          <w:p w14:paraId="4AA98F5A"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13</w:t>
            </w:r>
          </w:p>
        </w:tc>
        <w:tc>
          <w:tcPr>
            <w:tcW w:w="2545" w:type="pct"/>
            <w:vAlign w:val="center"/>
          </w:tcPr>
          <w:p w14:paraId="65ED3E5E"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Present to Client and Turnover</w:t>
            </w:r>
          </w:p>
        </w:tc>
        <w:tc>
          <w:tcPr>
            <w:tcW w:w="1966" w:type="pct"/>
            <w:vAlign w:val="center"/>
          </w:tcPr>
          <w:p w14:paraId="597E91B6"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Milestone 4</w:t>
            </w:r>
          </w:p>
        </w:tc>
      </w:tr>
      <w:tr w:rsidR="00884458" w:rsidRPr="00783E99" w14:paraId="7578D719" w14:textId="77777777" w:rsidTr="00884458">
        <w:trPr>
          <w:trHeight w:val="827"/>
        </w:trPr>
        <w:tc>
          <w:tcPr>
            <w:tcW w:w="489" w:type="pct"/>
            <w:vAlign w:val="center"/>
          </w:tcPr>
          <w:p w14:paraId="51C30510"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14</w:t>
            </w:r>
          </w:p>
        </w:tc>
        <w:tc>
          <w:tcPr>
            <w:tcW w:w="2545" w:type="pct"/>
            <w:vAlign w:val="center"/>
          </w:tcPr>
          <w:p w14:paraId="41A61C91"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Present Final Project to Advisor and Second Reader</w:t>
            </w:r>
          </w:p>
        </w:tc>
        <w:tc>
          <w:tcPr>
            <w:tcW w:w="1966" w:type="pct"/>
            <w:vAlign w:val="center"/>
          </w:tcPr>
          <w:p w14:paraId="1CA2B3C8"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Milestone 5</w:t>
            </w:r>
          </w:p>
          <w:p w14:paraId="28D7AF9D" w14:textId="77777777" w:rsidR="00B95432" w:rsidRPr="00783E99" w:rsidRDefault="005873D5" w:rsidP="00884458">
            <w:pPr>
              <w:spacing w:before="0" w:after="0"/>
              <w:contextualSpacing w:val="0"/>
              <w:rPr>
                <w:rFonts w:ascii="Times New Roman" w:eastAsia="Times New Roman" w:hAnsi="Times New Roman" w:cs="Times New Roman"/>
                <w:b/>
              </w:rPr>
            </w:pPr>
            <w:r w:rsidRPr="00783E99">
              <w:rPr>
                <w:rFonts w:ascii="Times New Roman" w:eastAsia="Times New Roman" w:hAnsi="Times New Roman" w:cs="Times New Roman"/>
                <w:b/>
              </w:rPr>
              <w:t>Complete MLT Completion Survey (</w:t>
            </w:r>
            <w:proofErr w:type="spellStart"/>
            <w:r w:rsidRPr="00783E99">
              <w:rPr>
                <w:rFonts w:ascii="Times New Roman" w:eastAsia="Times New Roman" w:hAnsi="Times New Roman" w:cs="Times New Roman"/>
                <w:b/>
              </w:rPr>
              <w:t>Qualtrics</w:t>
            </w:r>
            <w:proofErr w:type="spellEnd"/>
            <w:r w:rsidRPr="00783E99">
              <w:rPr>
                <w:rFonts w:ascii="Times New Roman" w:eastAsia="Times New Roman" w:hAnsi="Times New Roman" w:cs="Times New Roman"/>
                <w:b/>
              </w:rPr>
              <w:t>).</w:t>
            </w:r>
          </w:p>
        </w:tc>
      </w:tr>
    </w:tbl>
    <w:p w14:paraId="37E0DBB5" w14:textId="77777777" w:rsidR="00B95432" w:rsidRDefault="00B95432">
      <w:pPr>
        <w:rPr>
          <w:rFonts w:ascii="Times New Roman" w:eastAsia="Times New Roman" w:hAnsi="Times New Roman" w:cs="Times New Roman"/>
        </w:rPr>
      </w:pPr>
      <w:bookmarkStart w:id="1" w:name="_GoBack"/>
      <w:bookmarkEnd w:id="1"/>
    </w:p>
    <w:sectPr w:rsidR="00B95432" w:rsidSect="00E10EB9">
      <w:headerReference w:type="default" r:id="rId23"/>
      <w:headerReference w:type="first" r:id="rId24"/>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B03E" w14:textId="77777777" w:rsidR="003A631A" w:rsidRDefault="003A631A">
      <w:pPr>
        <w:spacing w:before="0" w:after="0"/>
      </w:pPr>
      <w:r>
        <w:separator/>
      </w:r>
    </w:p>
  </w:endnote>
  <w:endnote w:type="continuationSeparator" w:id="0">
    <w:p w14:paraId="62C2880B" w14:textId="77777777" w:rsidR="003A631A" w:rsidRDefault="003A63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AACF" w14:textId="77777777" w:rsidR="003A631A" w:rsidRDefault="003A631A">
      <w:pPr>
        <w:spacing w:before="0" w:after="0"/>
      </w:pPr>
      <w:r>
        <w:separator/>
      </w:r>
    </w:p>
  </w:footnote>
  <w:footnote w:type="continuationSeparator" w:id="0">
    <w:p w14:paraId="2F46F8C8" w14:textId="77777777" w:rsidR="003A631A" w:rsidRDefault="003A631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FA61" w14:textId="77777777" w:rsidR="00B95432" w:rsidRDefault="005873D5">
    <w:pPr>
      <w:tabs>
        <w:tab w:val="center" w:pos="4320"/>
        <w:tab w:val="right" w:pos="8640"/>
      </w:tabs>
      <w:spacing w:before="720" w:after="0"/>
      <w:jc w:val="right"/>
      <w:rPr>
        <w:rFonts w:ascii="Arial" w:eastAsia="Arial" w:hAnsi="Arial" w:cs="Arial"/>
        <w:sz w:val="18"/>
        <w:szCs w:val="18"/>
      </w:rPr>
    </w:pPr>
    <w:r>
      <w:fldChar w:fldCharType="begin"/>
    </w:r>
    <w:r>
      <w:instrText>PAGE</w:instrText>
    </w:r>
    <w:r>
      <w:fldChar w:fldCharType="separate"/>
    </w:r>
    <w:r w:rsidR="00783E99">
      <w:rPr>
        <w:noProof/>
      </w:rPr>
      <w:t>6</w:t>
    </w:r>
    <w:r>
      <w:fldChar w:fldCharType="end"/>
    </w:r>
  </w:p>
  <w:p w14:paraId="35C44E67" w14:textId="77777777" w:rsidR="00B95432" w:rsidRDefault="00B95432">
    <w:pPr>
      <w:tabs>
        <w:tab w:val="center" w:pos="4320"/>
        <w:tab w:val="right" w:pos="8640"/>
      </w:tabs>
      <w:spacing w:before="0" w:after="0"/>
      <w:ind w:hanging="720"/>
      <w:rPr>
        <w:rFonts w:ascii="Arial" w:eastAsia="Arial" w:hAnsi="Arial" w:cs="Arial"/>
        <w:sz w:val="18"/>
        <w:szCs w:val="18"/>
      </w:rPr>
    </w:pPr>
  </w:p>
  <w:p w14:paraId="4700A63A" w14:textId="77777777" w:rsidR="00B95432" w:rsidRDefault="00B95432">
    <w:pPr>
      <w:tabs>
        <w:tab w:val="center" w:pos="4320"/>
        <w:tab w:val="right" w:pos="8640"/>
      </w:tabs>
      <w:spacing w:before="0" w:after="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C987" w14:textId="77777777" w:rsidR="00B95432" w:rsidRDefault="005873D5">
    <w:pPr>
      <w:tabs>
        <w:tab w:val="center" w:pos="4320"/>
        <w:tab w:val="right" w:pos="8640"/>
      </w:tabs>
      <w:spacing w:before="720" w:after="0"/>
      <w:ind w:hanging="720"/>
      <w:rPr>
        <w:rFonts w:ascii="Arial" w:eastAsia="Arial" w:hAnsi="Arial" w:cs="Arial"/>
        <w:sz w:val="18"/>
        <w:szCs w:val="18"/>
      </w:rPr>
    </w:pPr>
    <w:r>
      <w:rPr>
        <w:noProof/>
        <w:lang w:eastAsia="zh-CN"/>
      </w:rPr>
      <w:drawing>
        <wp:inline distT="0" distB="0" distL="0" distR="0" wp14:anchorId="7D92B602" wp14:editId="005D73A0">
          <wp:extent cx="3191256" cy="457164"/>
          <wp:effectExtent l="0" t="0" r="0" b="0"/>
          <wp:docPr id="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191256" cy="457164"/>
                  </a:xfrm>
                  <a:prstGeom prst="rect">
                    <a:avLst/>
                  </a:prstGeom>
                  <a:ln/>
                </pic:spPr>
              </pic:pic>
            </a:graphicData>
          </a:graphic>
        </wp:inline>
      </w:drawing>
    </w:r>
    <w:r>
      <w:rPr>
        <w:noProof/>
        <w:lang w:eastAsia="zh-CN"/>
      </w:rPr>
      <mc:AlternateContent>
        <mc:Choice Requires="wps">
          <w:drawing>
            <wp:anchor distT="0" distB="0" distL="114300" distR="114300" simplePos="0" relativeHeight="251657216" behindDoc="1" locked="0" layoutInCell="0" hidden="0" allowOverlap="1" wp14:anchorId="1C296F35" wp14:editId="7C9C12ED">
              <wp:simplePos x="0" y="0"/>
              <wp:positionH relativeFrom="margin">
                <wp:posOffset>-2143124</wp:posOffset>
              </wp:positionH>
              <wp:positionV relativeFrom="paragraph">
                <wp:posOffset>9525</wp:posOffset>
              </wp:positionV>
              <wp:extent cx="3657600" cy="5715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517200" y="3494250"/>
                        <a:ext cx="3657600" cy="571500"/>
                      </a:xfrm>
                      <a:prstGeom prst="rect">
                        <a:avLst/>
                      </a:prstGeom>
                      <a:noFill/>
                      <a:ln>
                        <a:noFill/>
                      </a:ln>
                    </wps:spPr>
                    <wps:txbx>
                      <w:txbxContent>
                        <w:p w14:paraId="276B291A" w14:textId="77777777" w:rsidR="00B95432" w:rsidRDefault="005873D5">
                          <w:pPr>
                            <w:spacing w:after="0"/>
                            <w:ind w:right="-27"/>
                            <w:jc w:val="right"/>
                            <w:textDirection w:val="btLr"/>
                          </w:pPr>
                          <w:r>
                            <w:rPr>
                              <w:rFonts w:ascii="Arial" w:eastAsia="Arial" w:hAnsi="Arial" w:cs="Arial"/>
                              <w:b/>
                              <w:color w:val="BB0000"/>
                              <w:sz w:val="18"/>
                            </w:rPr>
                            <w:t>College of Education and Human Ecology</w:t>
                          </w:r>
                        </w:p>
                        <w:p w14:paraId="5514923A" w14:textId="77777777" w:rsidR="00B95432" w:rsidRDefault="005873D5">
                          <w:pPr>
                            <w:spacing w:after="0"/>
                            <w:ind w:right="-27"/>
                            <w:jc w:val="right"/>
                            <w:textDirection w:val="btLr"/>
                          </w:pPr>
                          <w:r>
                            <w:rPr>
                              <w:rFonts w:ascii="Arial" w:eastAsia="Arial" w:hAnsi="Arial" w:cs="Arial"/>
                              <w:b/>
                              <w:color w:val="BB0000"/>
                              <w:sz w:val="18"/>
                            </w:rPr>
                            <w:t xml:space="preserve"> </w:t>
                          </w:r>
                          <w:r>
                            <w:rPr>
                              <w:rFonts w:ascii="Arial" w:eastAsia="Arial" w:hAnsi="Arial" w:cs="Arial"/>
                              <w:color w:val="666666"/>
                              <w:sz w:val="18"/>
                            </w:rPr>
                            <w:t>Department of Educational Studies</w:t>
                          </w:r>
                        </w:p>
                        <w:p w14:paraId="113AAC5D" w14:textId="77777777" w:rsidR="00B95432" w:rsidRDefault="00B95432">
                          <w:pPr>
                            <w:spacing w:after="0"/>
                            <w:ind w:right="-27"/>
                            <w:jc w:val="right"/>
                            <w:textDirection w:val="btLr"/>
                          </w:pPr>
                        </w:p>
                      </w:txbxContent>
                    </wps:txbx>
                    <wps:bodyPr lIns="91425" tIns="45700" rIns="91425" bIns="45700" anchor="t" anchorCtr="0"/>
                  </wps:wsp>
                </a:graphicData>
              </a:graphic>
            </wp:anchor>
          </w:drawing>
        </mc:Choice>
        <mc:Fallback>
          <w:pict>
            <v:rect w14:anchorId="1C296F35" id="Rectangle 2" o:spid="_x0000_s1026" style="position:absolute;margin-left:-168.75pt;margin-top:.75pt;width:4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" o:allowincell="f" filled="f" stroked="f">
              <v:textbox inset="2.53958mm,1.2694mm,2.53958mm,1.2694mm">
                <w:txbxContent>
                  <w:p w14:paraId="276B291A" w14:textId="77777777" w:rsidR="00B95432" w:rsidRDefault="005873D5">
                    <w:pPr>
                      <w:spacing w:after="0"/>
                      <w:ind w:right="-27"/>
                      <w:jc w:val="right"/>
                      <w:textDirection w:val="btLr"/>
                    </w:pPr>
                    <w:r>
                      <w:rPr>
                        <w:rFonts w:ascii="Arial" w:eastAsia="Arial" w:hAnsi="Arial" w:cs="Arial"/>
                        <w:b/>
                        <w:color w:val="BB0000"/>
                        <w:sz w:val="18"/>
                      </w:rPr>
                      <w:t>College of Education and Human Ecology</w:t>
                    </w:r>
                  </w:p>
                  <w:p w14:paraId="5514923A" w14:textId="77777777" w:rsidR="00B95432" w:rsidRDefault="005873D5">
                    <w:pPr>
                      <w:spacing w:after="0"/>
                      <w:ind w:right="-27"/>
                      <w:jc w:val="right"/>
                      <w:textDirection w:val="btLr"/>
                    </w:pPr>
                    <w:r>
                      <w:rPr>
                        <w:rFonts w:ascii="Arial" w:eastAsia="Arial" w:hAnsi="Arial" w:cs="Arial"/>
                        <w:b/>
                        <w:color w:val="BB0000"/>
                        <w:sz w:val="18"/>
                      </w:rPr>
                      <w:t xml:space="preserve"> </w:t>
                    </w:r>
                    <w:r>
                      <w:rPr>
                        <w:rFonts w:ascii="Arial" w:eastAsia="Arial" w:hAnsi="Arial" w:cs="Arial"/>
                        <w:color w:val="666666"/>
                        <w:sz w:val="18"/>
                      </w:rPr>
                      <w:t>Department of Educational Studies</w:t>
                    </w:r>
                  </w:p>
                  <w:p w14:paraId="113AAC5D" w14:textId="77777777" w:rsidR="00B95432" w:rsidRDefault="00B95432">
                    <w:pPr>
                      <w:spacing w:after="0"/>
                      <w:ind w:right="-27"/>
                      <w:jc w:val="right"/>
                      <w:textDirection w:val="btLr"/>
                    </w:pPr>
                  </w:p>
                </w:txbxContent>
              </v:textbox>
              <w10:wrap type="square" anchorx="margin"/>
            </v:rect>
          </w:pict>
        </mc:Fallback>
      </mc:AlternateContent>
    </w:r>
  </w:p>
  <w:p w14:paraId="43BB0AE5" w14:textId="77777777" w:rsidR="00B95432" w:rsidRDefault="00B95432">
    <w:pPr>
      <w:tabs>
        <w:tab w:val="center" w:pos="4320"/>
        <w:tab w:val="right" w:pos="8640"/>
      </w:tabs>
      <w:spacing w:before="0" w:after="0"/>
      <w:ind w:hanging="720"/>
      <w:rPr>
        <w:rFonts w:ascii="Arial" w:eastAsia="Arial" w:hAnsi="Arial" w:cs="Arial"/>
        <w:sz w:val="18"/>
        <w:szCs w:val="18"/>
      </w:rPr>
    </w:pPr>
  </w:p>
  <w:p w14:paraId="799DDEA3" w14:textId="77777777" w:rsidR="00B95432" w:rsidRDefault="00B95432">
    <w:pPr>
      <w:tabs>
        <w:tab w:val="center" w:pos="4320"/>
        <w:tab w:val="right" w:pos="8640"/>
      </w:tabs>
      <w:spacing w:before="0" w:after="0"/>
      <w:ind w:hanging="720"/>
      <w:rPr>
        <w:rFonts w:ascii="Arial" w:eastAsia="Arial" w:hAnsi="Arial" w:cs="Arial"/>
        <w:sz w:val="18"/>
        <w:szCs w:val="18"/>
      </w:rPr>
    </w:pPr>
  </w:p>
  <w:p w14:paraId="3872FF30" w14:textId="77777777" w:rsidR="00B95432" w:rsidRDefault="00B95432">
    <w:pPr>
      <w:tabs>
        <w:tab w:val="center" w:pos="4320"/>
        <w:tab w:val="right" w:pos="8640"/>
      </w:tabs>
      <w:spacing w:before="0" w:after="0"/>
      <w:ind w:hanging="720"/>
      <w:rPr>
        <w:rFonts w:ascii="Arial" w:eastAsia="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031"/>
    <w:multiLevelType w:val="multilevel"/>
    <w:tmpl w:val="F4CE04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CA20CB6"/>
    <w:multiLevelType w:val="multilevel"/>
    <w:tmpl w:val="B94AD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F5142D7"/>
    <w:multiLevelType w:val="multilevel"/>
    <w:tmpl w:val="C5BC6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0D43FB"/>
    <w:multiLevelType w:val="multilevel"/>
    <w:tmpl w:val="87183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DE54629"/>
    <w:multiLevelType w:val="multilevel"/>
    <w:tmpl w:val="C44C16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C065217"/>
    <w:multiLevelType w:val="multilevel"/>
    <w:tmpl w:val="FDC65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C692CA5"/>
    <w:multiLevelType w:val="multilevel"/>
    <w:tmpl w:val="CA500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5432"/>
    <w:rsid w:val="000F074F"/>
    <w:rsid w:val="001210BF"/>
    <w:rsid w:val="003A631A"/>
    <w:rsid w:val="003A7386"/>
    <w:rsid w:val="00544A60"/>
    <w:rsid w:val="005873D5"/>
    <w:rsid w:val="005A4BA1"/>
    <w:rsid w:val="00611FF3"/>
    <w:rsid w:val="006B3B93"/>
    <w:rsid w:val="00783E99"/>
    <w:rsid w:val="00884458"/>
    <w:rsid w:val="009F1B45"/>
    <w:rsid w:val="00B30BCC"/>
    <w:rsid w:val="00B7104F"/>
    <w:rsid w:val="00B95432"/>
    <w:rsid w:val="00D85530"/>
    <w:rsid w:val="00E10E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20C0"/>
  <w15:docId w15:val="{BEBEF498-837B-4425-86FF-8212557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spacing w:before="60"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60"/>
      <w:outlineLvl w:val="1"/>
    </w:pPr>
    <w:rPr>
      <w:b/>
      <w:color w:val="740B0E"/>
      <w:sz w:val="36"/>
      <w:szCs w:val="36"/>
    </w:rPr>
  </w:style>
  <w:style w:type="paragraph" w:styleId="Heading3">
    <w:name w:val="heading 3"/>
    <w:basedOn w:val="Normal"/>
    <w:next w:val="Normal"/>
    <w:pPr>
      <w:keepNext/>
      <w:keepLines/>
      <w:spacing w:before="240" w:after="60"/>
      <w:outlineLvl w:val="2"/>
    </w:pPr>
    <w:rPr>
      <w:b/>
      <w:color w:val="740B0E"/>
      <w:sz w:val="28"/>
      <w:szCs w:val="28"/>
    </w:rPr>
  </w:style>
  <w:style w:type="paragraph" w:styleId="Heading4">
    <w:name w:val="heading 4"/>
    <w:basedOn w:val="Normal"/>
    <w:next w:val="Normal"/>
    <w:pPr>
      <w:keepNext/>
      <w:keepLines/>
      <w:spacing w:before="200" w:after="0"/>
      <w:outlineLvl w:val="3"/>
    </w:pPr>
    <w:rPr>
      <w:b/>
      <w:color w:val="BB000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pPr>
    <w:rPr>
      <w:b/>
      <w:smallCaps/>
      <w:color w:val="BB0000"/>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3B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93"/>
    <w:rPr>
      <w:rFonts w:ascii="Segoe UI" w:hAnsi="Segoe UI" w:cs="Segoe UI"/>
      <w:sz w:val="18"/>
      <w:szCs w:val="18"/>
    </w:rPr>
  </w:style>
  <w:style w:type="table" w:styleId="TableGrid">
    <w:name w:val="Table Grid"/>
    <w:basedOn w:val="TableNormal"/>
    <w:uiPriority w:val="39"/>
    <w:rsid w:val="00E10EB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cio.osu.edu/selfservice" TargetMode="External"/><Relationship Id="rId20" Type="http://schemas.openxmlformats.org/officeDocument/2006/relationships/hyperlink" Target="http://ods.osu.edu/" TargetMode="External"/><Relationship Id="rId21" Type="http://schemas.openxmlformats.org/officeDocument/2006/relationships/hyperlink" Target="http://www.desire2learn.com/products/accessibility/" TargetMode="External"/><Relationship Id="rId22" Type="http://schemas.openxmlformats.org/officeDocument/2006/relationships/hyperlink" Target="http://www.desire2learn.com/products/accessibility/"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8help@osu.edu" TargetMode="External"/><Relationship Id="rId11" Type="http://schemas.openxmlformats.org/officeDocument/2006/relationships/hyperlink" Target="mailto:8help@osu.edu" TargetMode="External"/><Relationship Id="rId12" Type="http://schemas.openxmlformats.org/officeDocument/2006/relationships/hyperlink" Target="https://u.osu.edu/" TargetMode="External"/><Relationship Id="rId13" Type="http://schemas.openxmlformats.org/officeDocument/2006/relationships/hyperlink" Target="http://oaa.osu.edu/coam.html" TargetMode="External"/><Relationship Id="rId14" Type="http://schemas.openxmlformats.org/officeDocument/2006/relationships/hyperlink" Target="http://oaa.osu.edu/coamtensuggestions.html" TargetMode="External"/><Relationship Id="rId15" Type="http://schemas.openxmlformats.org/officeDocument/2006/relationships/hyperlink" Target="http://www.northwestern.edu/uacc/8cards.html" TargetMode="External"/><Relationship Id="rId16" Type="http://schemas.openxmlformats.org/officeDocument/2006/relationships/hyperlink" Target="http://titleix.osu.edu" TargetMode="External"/><Relationship Id="rId17" Type="http://schemas.openxmlformats.org/officeDocument/2006/relationships/hyperlink" Target="mailto:titleix@osu.edu" TargetMode="External"/><Relationship Id="rId18" Type="http://schemas.openxmlformats.org/officeDocument/2006/relationships/hyperlink" Target="mailto:titleix@osu.edu" TargetMode="External"/><Relationship Id="rId19" Type="http://schemas.openxmlformats.org/officeDocument/2006/relationships/hyperlink" Target="mailto:ods@os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cio.osu.edu/help/hours" TargetMode="External"/><Relationship Id="rId8" Type="http://schemas.openxmlformats.org/officeDocument/2006/relationships/hyperlink" Target="http://ocio.osu.edu/self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10993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Kui Xie</cp:lastModifiedBy>
  <cp:revision>6</cp:revision>
  <dcterms:created xsi:type="dcterms:W3CDTF">2017-08-21T13:10:00Z</dcterms:created>
  <dcterms:modified xsi:type="dcterms:W3CDTF">2017-08-21T13:14:00Z</dcterms:modified>
</cp:coreProperties>
</file>